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25"/>
        <w:tblW w:w="9482" w:type="dxa"/>
        <w:tblInd w:w="10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436"/>
        <w:gridCol w:w="529"/>
        <w:gridCol w:w="1382"/>
        <w:gridCol w:w="979"/>
        <w:gridCol w:w="1004"/>
        <w:gridCol w:w="1649"/>
        <w:gridCol w:w="967"/>
        <w:gridCol w:w="1536"/>
      </w:tblGrid>
      <w:tr w14:paraId="06F2068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0" w:hRule="atLeast"/>
        </w:trPr>
        <w:tc>
          <w:tcPr>
            <w:tcW w:w="9482" w:type="dxa"/>
            <w:gridSpan w:val="8"/>
            <w:tcBorders>
              <w:top w:val="nil"/>
              <w:left w:val="nil"/>
              <w:bottom w:val="nil"/>
              <w:right w:val="nil"/>
            </w:tcBorders>
            <w:shd w:val="clear" w:color="auto" w:fill="auto"/>
            <w:noWrap/>
            <w:vAlign w:val="bottom"/>
          </w:tcPr>
          <w:p w14:paraId="0A1DF46B">
            <w:pPr>
              <w:keepNext w:val="0"/>
              <w:keepLines w:val="0"/>
              <w:pageBreakBefore w:val="0"/>
              <w:widowControl/>
              <w:suppressLineNumbers w:val="0"/>
              <w:kinsoku/>
              <w:wordWrap/>
              <w:overflowPunct/>
              <w:topLinePunct w:val="0"/>
              <w:autoSpaceDE/>
              <w:autoSpaceDN/>
              <w:bidi w:val="0"/>
              <w:adjustRightInd w:val="0"/>
              <w:snapToGrid w:val="0"/>
              <w:spacing w:line="240" w:lineRule="atLeast"/>
              <w:ind w:firstLineChars="200"/>
              <w:jc w:val="center"/>
              <w:textAlignment w:val="top"/>
              <w:rPr>
                <w:rFonts w:ascii="宋体" w:hAnsi="宋体" w:eastAsia="宋体" w:cs="宋体"/>
                <w:i w:val="0"/>
                <w:iCs w:val="0"/>
                <w:color w:val="000000"/>
                <w:sz w:val="21"/>
                <w:szCs w:val="21"/>
                <w:u w:val="none"/>
              </w:rPr>
            </w:pPr>
            <w:r>
              <w:rPr>
                <w:rStyle w:val="54"/>
                <w:sz w:val="32"/>
                <w:szCs w:val="32"/>
                <w:lang w:val="en-US" w:eastAsia="zh-CN" w:bidi="ar"/>
              </w:rPr>
              <w:t>2026年安全评价报告信息公开情况表</w:t>
            </w:r>
          </w:p>
        </w:tc>
      </w:tr>
      <w:tr w14:paraId="47682C0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5" w:hRule="atLeast"/>
        </w:trPr>
        <w:tc>
          <w:tcPr>
            <w:tcW w:w="196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B18CC05">
            <w:pPr>
              <w:keepNext w:val="0"/>
              <w:keepLines w:val="0"/>
              <w:pageBreakBefore w:val="0"/>
              <w:widowControl/>
              <w:suppressLineNumbers w:val="0"/>
              <w:kinsoku/>
              <w:wordWrap/>
              <w:overflowPunct/>
              <w:topLinePunct w:val="0"/>
              <w:autoSpaceDE/>
              <w:autoSpaceDN/>
              <w:bidi w:val="0"/>
              <w:adjustRightInd w:val="0"/>
              <w:snapToGrid w:val="0"/>
              <w:spacing w:line="240" w:lineRule="atLeast"/>
              <w:jc w:val="center"/>
              <w:textAlignment w:val="center"/>
              <w:rPr>
                <w:rFonts w:ascii="宋体" w:hAnsi="宋体" w:eastAsia="宋体" w:cs="宋体"/>
                <w:i w:val="0"/>
                <w:iCs w:val="0"/>
                <w:color w:val="000000"/>
                <w:sz w:val="21"/>
                <w:szCs w:val="21"/>
                <w:u w:val="none"/>
              </w:rPr>
            </w:pPr>
            <w:r>
              <w:rPr>
                <w:rStyle w:val="55"/>
                <w:sz w:val="21"/>
                <w:szCs w:val="21"/>
                <w:lang w:val="en-US" w:eastAsia="zh-CN" w:bidi="ar"/>
              </w:rPr>
              <w:t>评价机构名称</w:t>
            </w:r>
          </w:p>
        </w:tc>
        <w:tc>
          <w:tcPr>
            <w:tcW w:w="236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60DC4EB">
            <w:pPr>
              <w:keepNext w:val="0"/>
              <w:keepLines w:val="0"/>
              <w:pageBreakBefore w:val="0"/>
              <w:widowControl/>
              <w:suppressLineNumbers w:val="0"/>
              <w:kinsoku/>
              <w:wordWrap/>
              <w:overflowPunct/>
              <w:topLinePunct w:val="0"/>
              <w:autoSpaceDE/>
              <w:autoSpaceDN/>
              <w:bidi w:val="0"/>
              <w:adjustRightInd w:val="0"/>
              <w:snapToGrid w:val="0"/>
              <w:spacing w:line="240" w:lineRule="atLeast"/>
              <w:jc w:val="left"/>
              <w:textAlignment w:val="center"/>
              <w:rPr>
                <w:rFonts w:hint="default" w:ascii="宋体" w:hAnsi="宋体" w:eastAsia="宋体" w:cs="宋体"/>
                <w:i w:val="0"/>
                <w:iCs w:val="0"/>
                <w:color w:val="000000"/>
                <w:sz w:val="21"/>
                <w:szCs w:val="21"/>
                <w:u w:val="none"/>
                <w:lang w:val="en-US" w:eastAsia="zh-CN"/>
              </w:rPr>
            </w:pPr>
            <w:r>
              <w:rPr>
                <w:rFonts w:hint="eastAsia" w:ascii="宋体" w:hAnsi="宋体" w:cs="宋体"/>
                <w:i w:val="0"/>
                <w:iCs w:val="0"/>
                <w:color w:val="000000"/>
                <w:sz w:val="21"/>
                <w:szCs w:val="21"/>
                <w:u w:val="none"/>
                <w:lang w:val="en-US" w:eastAsia="zh-CN"/>
              </w:rPr>
              <w:t>昭通市鼎安科技有限公司</w:t>
            </w:r>
          </w:p>
        </w:tc>
        <w:tc>
          <w:tcPr>
            <w:tcW w:w="265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C72665B">
            <w:pPr>
              <w:keepNext w:val="0"/>
              <w:keepLines w:val="0"/>
              <w:pageBreakBefore w:val="0"/>
              <w:widowControl/>
              <w:suppressLineNumbers w:val="0"/>
              <w:kinsoku/>
              <w:wordWrap/>
              <w:overflowPunct/>
              <w:topLinePunct w:val="0"/>
              <w:autoSpaceDE/>
              <w:autoSpaceDN/>
              <w:bidi w:val="0"/>
              <w:adjustRightInd w:val="0"/>
              <w:snapToGrid w:val="0"/>
              <w:spacing w:line="240" w:lineRule="atLeast"/>
              <w:jc w:val="center"/>
              <w:textAlignment w:val="center"/>
              <w:rPr>
                <w:rFonts w:ascii="宋体" w:hAnsi="宋体" w:eastAsia="宋体" w:cs="宋体"/>
                <w:i w:val="0"/>
                <w:iCs w:val="0"/>
                <w:color w:val="000000"/>
                <w:sz w:val="21"/>
                <w:szCs w:val="21"/>
                <w:u w:val="none"/>
              </w:rPr>
            </w:pPr>
            <w:r>
              <w:rPr>
                <w:rStyle w:val="55"/>
                <w:sz w:val="21"/>
                <w:szCs w:val="21"/>
                <w:lang w:val="en-US" w:eastAsia="zh-CN" w:bidi="ar"/>
              </w:rPr>
              <w:t>资质证号</w:t>
            </w:r>
          </w:p>
        </w:tc>
        <w:tc>
          <w:tcPr>
            <w:tcW w:w="250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EB308F8">
            <w:pPr>
              <w:keepNext w:val="0"/>
              <w:keepLines w:val="0"/>
              <w:pageBreakBefore w:val="0"/>
              <w:widowControl/>
              <w:suppressLineNumbers w:val="0"/>
              <w:kinsoku/>
              <w:wordWrap/>
              <w:overflowPunct/>
              <w:topLinePunct w:val="0"/>
              <w:autoSpaceDE/>
              <w:autoSpaceDN/>
              <w:bidi w:val="0"/>
              <w:adjustRightInd w:val="0"/>
              <w:snapToGrid w:val="0"/>
              <w:spacing w:line="240" w:lineRule="atLeast"/>
              <w:jc w:val="left"/>
              <w:textAlignment w:val="center"/>
              <w:rPr>
                <w:rFonts w:hint="default" w:ascii="宋体" w:hAnsi="宋体" w:eastAsia="宋体" w:cs="宋体"/>
                <w:i w:val="0"/>
                <w:iCs w:val="0"/>
                <w:color w:val="000000"/>
                <w:sz w:val="21"/>
                <w:szCs w:val="21"/>
                <w:u w:val="none"/>
                <w:lang w:val="en-US"/>
              </w:rPr>
            </w:pPr>
            <w:r>
              <w:rPr>
                <w:rStyle w:val="55"/>
                <w:sz w:val="21"/>
                <w:szCs w:val="21"/>
                <w:lang w:val="en-US" w:eastAsia="zh-CN" w:bidi="ar"/>
              </w:rPr>
              <w:t>APJ-(云)-0</w:t>
            </w:r>
            <w:r>
              <w:rPr>
                <w:rStyle w:val="55"/>
                <w:rFonts w:hint="eastAsia"/>
                <w:sz w:val="21"/>
                <w:szCs w:val="21"/>
                <w:lang w:val="en-US" w:eastAsia="zh-CN" w:bidi="ar"/>
              </w:rPr>
              <w:t>05</w:t>
            </w:r>
          </w:p>
        </w:tc>
      </w:tr>
      <w:tr w14:paraId="5D86FF6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0" w:hRule="atLeast"/>
        </w:trPr>
        <w:tc>
          <w:tcPr>
            <w:tcW w:w="9482"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6B812B67">
            <w:pPr>
              <w:keepNext w:val="0"/>
              <w:keepLines w:val="0"/>
              <w:pageBreakBefore w:val="0"/>
              <w:widowControl/>
              <w:suppressLineNumbers w:val="0"/>
              <w:kinsoku/>
              <w:wordWrap/>
              <w:overflowPunct/>
              <w:topLinePunct w:val="0"/>
              <w:autoSpaceDE/>
              <w:autoSpaceDN/>
              <w:bidi w:val="0"/>
              <w:adjustRightInd w:val="0"/>
              <w:snapToGrid w:val="0"/>
              <w:spacing w:line="240" w:lineRule="atLeast"/>
              <w:jc w:val="left"/>
              <w:textAlignment w:val="center"/>
              <w:rPr>
                <w:rFonts w:ascii="宋体" w:hAnsi="宋体" w:eastAsia="宋体" w:cs="宋体"/>
                <w:i w:val="0"/>
                <w:iCs w:val="0"/>
                <w:color w:val="000000"/>
                <w:sz w:val="21"/>
                <w:szCs w:val="21"/>
                <w:u w:val="none"/>
              </w:rPr>
            </w:pPr>
            <w:r>
              <w:rPr>
                <w:rStyle w:val="55"/>
                <w:sz w:val="21"/>
                <w:szCs w:val="21"/>
                <w:lang w:val="en-US" w:eastAsia="zh-CN" w:bidi="ar"/>
              </w:rPr>
              <w:t>资质范围：石油加工业，化学原料、化学品及医药制造业。</w:t>
            </w:r>
          </w:p>
        </w:tc>
      </w:tr>
      <w:tr w14:paraId="50EE664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0" w:hRule="atLeast"/>
        </w:trPr>
        <w:tc>
          <w:tcPr>
            <w:tcW w:w="9482"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5C577D73">
            <w:pPr>
              <w:keepNext w:val="0"/>
              <w:keepLines w:val="0"/>
              <w:pageBreakBefore w:val="0"/>
              <w:widowControl/>
              <w:suppressLineNumbers w:val="0"/>
              <w:kinsoku/>
              <w:wordWrap/>
              <w:overflowPunct/>
              <w:topLinePunct w:val="0"/>
              <w:autoSpaceDE/>
              <w:autoSpaceDN/>
              <w:bidi w:val="0"/>
              <w:adjustRightInd w:val="0"/>
              <w:snapToGrid w:val="0"/>
              <w:spacing w:line="240" w:lineRule="atLeast"/>
              <w:jc w:val="left"/>
              <w:textAlignment w:val="center"/>
              <w:rPr>
                <w:rFonts w:ascii="宋体" w:hAnsi="宋体" w:eastAsia="宋体" w:cs="宋体"/>
                <w:i w:val="0"/>
                <w:iCs w:val="0"/>
                <w:color w:val="000000"/>
                <w:sz w:val="21"/>
                <w:szCs w:val="21"/>
                <w:u w:val="none"/>
              </w:rPr>
            </w:pPr>
            <w:r>
              <w:rPr>
                <w:rStyle w:val="55"/>
                <w:sz w:val="21"/>
                <w:szCs w:val="21"/>
                <w:lang w:val="en-US" w:eastAsia="zh-CN" w:bidi="ar"/>
              </w:rPr>
              <w:t>资质有效期：至20</w:t>
            </w:r>
            <w:r>
              <w:rPr>
                <w:rStyle w:val="55"/>
                <w:rFonts w:hint="eastAsia"/>
                <w:sz w:val="21"/>
                <w:szCs w:val="21"/>
                <w:lang w:val="en-US" w:eastAsia="zh-CN" w:bidi="ar"/>
              </w:rPr>
              <w:t>30</w:t>
            </w:r>
            <w:r>
              <w:rPr>
                <w:rStyle w:val="55"/>
                <w:sz w:val="21"/>
                <w:szCs w:val="21"/>
                <w:lang w:val="en-US" w:eastAsia="zh-CN" w:bidi="ar"/>
              </w:rPr>
              <w:t>年</w:t>
            </w:r>
            <w:r>
              <w:rPr>
                <w:rStyle w:val="55"/>
                <w:rFonts w:hint="eastAsia"/>
                <w:sz w:val="21"/>
                <w:szCs w:val="21"/>
                <w:lang w:val="en-US" w:eastAsia="zh-CN" w:bidi="ar"/>
              </w:rPr>
              <w:t>12</w:t>
            </w:r>
            <w:r>
              <w:rPr>
                <w:rStyle w:val="55"/>
                <w:sz w:val="21"/>
                <w:szCs w:val="21"/>
                <w:lang w:val="en-US" w:eastAsia="zh-CN" w:bidi="ar"/>
              </w:rPr>
              <w:t>月</w:t>
            </w:r>
            <w:r>
              <w:rPr>
                <w:rStyle w:val="55"/>
                <w:rFonts w:hint="eastAsia"/>
                <w:sz w:val="21"/>
                <w:szCs w:val="21"/>
                <w:lang w:val="en-US" w:eastAsia="zh-CN" w:bidi="ar"/>
              </w:rPr>
              <w:t>1</w:t>
            </w:r>
            <w:r>
              <w:rPr>
                <w:rStyle w:val="55"/>
                <w:sz w:val="21"/>
                <w:szCs w:val="21"/>
                <w:lang w:val="en-US" w:eastAsia="zh-CN" w:bidi="ar"/>
              </w:rPr>
              <w:t>日</w:t>
            </w:r>
          </w:p>
        </w:tc>
      </w:tr>
      <w:tr w14:paraId="08D595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0" w:hRule="atLeast"/>
        </w:trPr>
        <w:tc>
          <w:tcPr>
            <w:tcW w:w="9482"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339FEBF9">
            <w:pPr>
              <w:keepNext w:val="0"/>
              <w:keepLines w:val="0"/>
              <w:pageBreakBefore w:val="0"/>
              <w:widowControl/>
              <w:suppressLineNumbers w:val="0"/>
              <w:kinsoku/>
              <w:wordWrap/>
              <w:overflowPunct/>
              <w:topLinePunct w:val="0"/>
              <w:autoSpaceDE/>
              <w:autoSpaceDN/>
              <w:bidi w:val="0"/>
              <w:adjustRightInd w:val="0"/>
              <w:snapToGrid w:val="0"/>
              <w:spacing w:line="240" w:lineRule="atLeast"/>
              <w:jc w:val="center"/>
              <w:textAlignment w:val="center"/>
              <w:rPr>
                <w:rFonts w:ascii="宋体" w:hAnsi="宋体" w:eastAsia="宋体" w:cs="宋体"/>
                <w:i w:val="0"/>
                <w:iCs w:val="0"/>
                <w:color w:val="000000"/>
                <w:sz w:val="21"/>
                <w:szCs w:val="21"/>
                <w:u w:val="none"/>
              </w:rPr>
            </w:pPr>
            <w:r>
              <w:rPr>
                <w:rStyle w:val="55"/>
                <w:sz w:val="21"/>
                <w:szCs w:val="21"/>
                <w:lang w:val="en-US" w:eastAsia="zh-CN" w:bidi="ar"/>
              </w:rPr>
              <w:t>项目评价的基本情况</w:t>
            </w:r>
          </w:p>
        </w:tc>
      </w:tr>
      <w:tr w14:paraId="416A012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0" w:hRule="atLeast"/>
        </w:trPr>
        <w:tc>
          <w:tcPr>
            <w:tcW w:w="196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9C64FBA">
            <w:pPr>
              <w:keepNext w:val="0"/>
              <w:keepLines w:val="0"/>
              <w:pageBreakBefore w:val="0"/>
              <w:widowControl/>
              <w:suppressLineNumbers w:val="0"/>
              <w:kinsoku/>
              <w:wordWrap/>
              <w:overflowPunct/>
              <w:topLinePunct w:val="0"/>
              <w:autoSpaceDE/>
              <w:autoSpaceDN/>
              <w:bidi w:val="0"/>
              <w:adjustRightInd w:val="0"/>
              <w:snapToGrid w:val="0"/>
              <w:spacing w:line="240" w:lineRule="atLeast"/>
              <w:jc w:val="center"/>
              <w:textAlignment w:val="center"/>
              <w:rPr>
                <w:rFonts w:ascii="宋体" w:hAnsi="宋体" w:eastAsia="宋体" w:cs="宋体"/>
                <w:i w:val="0"/>
                <w:iCs w:val="0"/>
                <w:color w:val="000000"/>
                <w:sz w:val="21"/>
                <w:szCs w:val="21"/>
                <w:u w:val="none"/>
              </w:rPr>
            </w:pPr>
            <w:r>
              <w:rPr>
                <w:rStyle w:val="55"/>
                <w:sz w:val="21"/>
                <w:szCs w:val="21"/>
                <w:lang w:val="en-US" w:eastAsia="zh-CN" w:bidi="ar"/>
              </w:rPr>
              <w:t>项目名称</w:t>
            </w:r>
          </w:p>
        </w:tc>
        <w:tc>
          <w:tcPr>
            <w:tcW w:w="7517"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16521D00">
            <w:pPr>
              <w:keepNext w:val="0"/>
              <w:keepLines w:val="0"/>
              <w:pageBreakBefore w:val="0"/>
              <w:widowControl/>
              <w:suppressLineNumbers w:val="0"/>
              <w:kinsoku/>
              <w:wordWrap/>
              <w:overflowPunct/>
              <w:topLinePunct w:val="0"/>
              <w:autoSpaceDE/>
              <w:autoSpaceDN/>
              <w:bidi w:val="0"/>
              <w:adjustRightInd w:val="0"/>
              <w:snapToGrid w:val="0"/>
              <w:spacing w:line="240" w:lineRule="atLeast"/>
              <w:jc w:val="left"/>
              <w:textAlignment w:val="center"/>
              <w:rPr>
                <w:rFonts w:ascii="宋体" w:hAnsi="宋体" w:eastAsia="宋体" w:cs="宋体"/>
                <w:i w:val="0"/>
                <w:iCs w:val="0"/>
                <w:color w:val="000000"/>
                <w:sz w:val="21"/>
                <w:szCs w:val="21"/>
                <w:u w:val="none"/>
              </w:rPr>
            </w:pPr>
            <w:r>
              <w:rPr>
                <w:rStyle w:val="55"/>
                <w:rFonts w:hint="eastAsia" w:ascii="宋体" w:hAnsi="宋体" w:eastAsia="宋体" w:cs="宋体"/>
                <w:sz w:val="21"/>
                <w:szCs w:val="21"/>
                <w:lang w:val="en-US" w:eastAsia="zh-CN" w:bidi="ar"/>
              </w:rPr>
              <w:t>云南三环新盛化肥有限公司散料灌装改造项目安全预评价报告</w:t>
            </w:r>
          </w:p>
        </w:tc>
      </w:tr>
      <w:tr w14:paraId="1DA60E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10" w:hRule="atLeast"/>
        </w:trPr>
        <w:tc>
          <w:tcPr>
            <w:tcW w:w="196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A1A563E">
            <w:pPr>
              <w:keepNext w:val="0"/>
              <w:keepLines w:val="0"/>
              <w:pageBreakBefore w:val="0"/>
              <w:widowControl/>
              <w:suppressLineNumbers w:val="0"/>
              <w:kinsoku/>
              <w:wordWrap/>
              <w:overflowPunct/>
              <w:topLinePunct w:val="0"/>
              <w:autoSpaceDE/>
              <w:autoSpaceDN/>
              <w:bidi w:val="0"/>
              <w:adjustRightInd w:val="0"/>
              <w:snapToGrid w:val="0"/>
              <w:spacing w:line="240" w:lineRule="atLeast"/>
              <w:jc w:val="left"/>
              <w:textAlignment w:val="center"/>
              <w:rPr>
                <w:rStyle w:val="55"/>
                <w:rFonts w:hint="eastAsia" w:ascii="宋体" w:hAnsi="宋体" w:eastAsia="宋体" w:cs="宋体"/>
                <w:sz w:val="21"/>
                <w:szCs w:val="21"/>
                <w:lang w:val="en-US" w:eastAsia="zh-CN" w:bidi="ar"/>
              </w:rPr>
            </w:pPr>
            <w:r>
              <w:rPr>
                <w:rStyle w:val="55"/>
                <w:rFonts w:hint="eastAsia" w:ascii="宋体" w:hAnsi="宋体" w:eastAsia="宋体" w:cs="宋体"/>
                <w:sz w:val="21"/>
                <w:szCs w:val="21"/>
                <w:lang w:val="en-US" w:eastAsia="zh-CN" w:bidi="ar"/>
              </w:rPr>
              <w:t>合同编号</w:t>
            </w:r>
          </w:p>
        </w:tc>
        <w:tc>
          <w:tcPr>
            <w:tcW w:w="236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D0B74CC">
            <w:pPr>
              <w:keepNext w:val="0"/>
              <w:keepLines w:val="0"/>
              <w:pageBreakBefore w:val="0"/>
              <w:widowControl/>
              <w:suppressLineNumbers w:val="0"/>
              <w:kinsoku/>
              <w:wordWrap/>
              <w:overflowPunct/>
              <w:topLinePunct w:val="0"/>
              <w:autoSpaceDE/>
              <w:autoSpaceDN/>
              <w:bidi w:val="0"/>
              <w:adjustRightInd w:val="0"/>
              <w:snapToGrid w:val="0"/>
              <w:spacing w:line="240" w:lineRule="atLeast"/>
              <w:jc w:val="left"/>
              <w:textAlignment w:val="center"/>
              <w:rPr>
                <w:rStyle w:val="55"/>
                <w:rFonts w:hint="default" w:ascii="宋体" w:hAnsi="宋体" w:eastAsia="宋体" w:cs="宋体"/>
                <w:sz w:val="21"/>
                <w:szCs w:val="21"/>
                <w:lang w:val="en-US" w:eastAsia="zh-CN" w:bidi="ar"/>
              </w:rPr>
            </w:pPr>
            <w:r>
              <w:rPr>
                <w:rStyle w:val="55"/>
                <w:rFonts w:hint="eastAsia" w:ascii="宋体" w:hAnsi="宋体" w:eastAsia="宋体" w:cs="宋体"/>
                <w:sz w:val="21"/>
                <w:szCs w:val="21"/>
                <w:lang w:val="en-US" w:eastAsia="zh-CN" w:bidi="ar"/>
              </w:rPr>
              <w:t>XS2600041-01</w:t>
            </w:r>
          </w:p>
        </w:tc>
        <w:tc>
          <w:tcPr>
            <w:tcW w:w="265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47C5981">
            <w:pPr>
              <w:keepNext w:val="0"/>
              <w:keepLines w:val="0"/>
              <w:pageBreakBefore w:val="0"/>
              <w:widowControl/>
              <w:suppressLineNumbers w:val="0"/>
              <w:kinsoku/>
              <w:wordWrap/>
              <w:overflowPunct/>
              <w:topLinePunct w:val="0"/>
              <w:autoSpaceDE/>
              <w:autoSpaceDN/>
              <w:bidi w:val="0"/>
              <w:adjustRightInd w:val="0"/>
              <w:snapToGrid w:val="0"/>
              <w:spacing w:line="240" w:lineRule="atLeast"/>
              <w:jc w:val="left"/>
              <w:textAlignment w:val="center"/>
              <w:rPr>
                <w:rStyle w:val="55"/>
                <w:rFonts w:hint="eastAsia" w:ascii="宋体" w:hAnsi="宋体" w:eastAsia="宋体" w:cs="宋体"/>
                <w:sz w:val="21"/>
                <w:szCs w:val="21"/>
                <w:lang w:val="en-US" w:eastAsia="zh-CN" w:bidi="ar"/>
              </w:rPr>
            </w:pPr>
            <w:r>
              <w:rPr>
                <w:rStyle w:val="55"/>
                <w:rFonts w:hint="eastAsia" w:ascii="宋体" w:hAnsi="宋体" w:eastAsia="宋体" w:cs="宋体"/>
                <w:sz w:val="21"/>
                <w:szCs w:val="21"/>
                <w:lang w:val="en-US" w:eastAsia="zh-CN" w:bidi="ar"/>
              </w:rPr>
              <w:t>安全评价类型</w:t>
            </w:r>
          </w:p>
        </w:tc>
        <w:tc>
          <w:tcPr>
            <w:tcW w:w="250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D6D70D5">
            <w:pPr>
              <w:keepNext w:val="0"/>
              <w:keepLines w:val="0"/>
              <w:pageBreakBefore w:val="0"/>
              <w:widowControl/>
              <w:suppressLineNumbers w:val="0"/>
              <w:kinsoku/>
              <w:wordWrap/>
              <w:overflowPunct/>
              <w:topLinePunct w:val="0"/>
              <w:autoSpaceDE/>
              <w:autoSpaceDN/>
              <w:bidi w:val="0"/>
              <w:adjustRightInd w:val="0"/>
              <w:snapToGrid w:val="0"/>
              <w:spacing w:line="240" w:lineRule="atLeast"/>
              <w:jc w:val="center"/>
              <w:textAlignment w:val="center"/>
              <w:rPr>
                <w:rFonts w:ascii="宋体" w:hAnsi="宋体" w:eastAsia="宋体" w:cs="宋体"/>
                <w:i w:val="0"/>
                <w:iCs w:val="0"/>
                <w:color w:val="000000"/>
                <w:sz w:val="21"/>
                <w:szCs w:val="21"/>
                <w:u w:val="none"/>
              </w:rPr>
            </w:pPr>
            <w:r>
              <w:rPr>
                <w:rStyle w:val="55"/>
                <w:rFonts w:hint="eastAsia" w:ascii="宋体" w:hAnsi="宋体" w:eastAsia="宋体" w:cs="宋体"/>
                <w:sz w:val="21"/>
                <w:szCs w:val="21"/>
                <w:lang w:val="en-US" w:eastAsia="zh-CN" w:bidi="ar"/>
              </w:rPr>
              <w:t>安全预评价报告</w:t>
            </w:r>
          </w:p>
        </w:tc>
      </w:tr>
      <w:tr w14:paraId="0A397FF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0" w:hRule="atLeast"/>
        </w:trPr>
        <w:tc>
          <w:tcPr>
            <w:tcW w:w="196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CB10B66">
            <w:pPr>
              <w:keepNext w:val="0"/>
              <w:keepLines w:val="0"/>
              <w:pageBreakBefore w:val="0"/>
              <w:widowControl/>
              <w:suppressLineNumbers w:val="0"/>
              <w:kinsoku/>
              <w:wordWrap/>
              <w:overflowPunct/>
              <w:topLinePunct w:val="0"/>
              <w:autoSpaceDE/>
              <w:autoSpaceDN/>
              <w:bidi w:val="0"/>
              <w:adjustRightInd w:val="0"/>
              <w:snapToGrid w:val="0"/>
              <w:spacing w:line="240" w:lineRule="atLeast"/>
              <w:jc w:val="center"/>
              <w:textAlignment w:val="center"/>
              <w:rPr>
                <w:rFonts w:ascii="宋体" w:hAnsi="宋体" w:eastAsia="宋体" w:cs="宋体"/>
                <w:i w:val="0"/>
                <w:iCs w:val="0"/>
                <w:color w:val="000000"/>
                <w:sz w:val="21"/>
                <w:szCs w:val="21"/>
                <w:u w:val="none"/>
              </w:rPr>
            </w:pPr>
            <w:r>
              <w:rPr>
                <w:rStyle w:val="55"/>
                <w:sz w:val="21"/>
                <w:szCs w:val="21"/>
                <w:lang w:val="en-US" w:eastAsia="zh-CN" w:bidi="ar"/>
              </w:rPr>
              <w:t>行业类别</w:t>
            </w:r>
          </w:p>
        </w:tc>
        <w:tc>
          <w:tcPr>
            <w:tcW w:w="236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2C5F35A">
            <w:pPr>
              <w:keepNext w:val="0"/>
              <w:keepLines w:val="0"/>
              <w:pageBreakBefore w:val="0"/>
              <w:widowControl/>
              <w:suppressLineNumbers w:val="0"/>
              <w:kinsoku/>
              <w:wordWrap/>
              <w:overflowPunct/>
              <w:topLinePunct w:val="0"/>
              <w:autoSpaceDE/>
              <w:autoSpaceDN/>
              <w:bidi w:val="0"/>
              <w:adjustRightInd w:val="0"/>
              <w:snapToGrid w:val="0"/>
              <w:spacing w:line="240" w:lineRule="atLeast"/>
              <w:jc w:val="left"/>
              <w:textAlignment w:val="center"/>
              <w:rPr>
                <w:rFonts w:hint="eastAsia" w:ascii="宋体" w:hAnsi="宋体" w:eastAsia="宋体" w:cs="宋体"/>
                <w:i w:val="0"/>
                <w:iCs w:val="0"/>
                <w:color w:val="000000"/>
                <w:sz w:val="21"/>
                <w:szCs w:val="21"/>
                <w:u w:val="none"/>
                <w:lang w:val="en-US" w:eastAsia="zh-CN"/>
              </w:rPr>
            </w:pPr>
            <w:r>
              <w:rPr>
                <w:rFonts w:hint="eastAsia" w:ascii="宋体" w:hAnsi="宋体" w:cs="宋体"/>
                <w:i w:val="0"/>
                <w:iCs w:val="0"/>
                <w:color w:val="000000"/>
                <w:sz w:val="21"/>
                <w:szCs w:val="21"/>
                <w:u w:val="none"/>
                <w:lang w:val="en-US" w:eastAsia="zh-CN"/>
              </w:rPr>
              <w:t>工贸</w:t>
            </w:r>
          </w:p>
        </w:tc>
        <w:tc>
          <w:tcPr>
            <w:tcW w:w="265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C3FFB71">
            <w:pPr>
              <w:keepNext w:val="0"/>
              <w:keepLines w:val="0"/>
              <w:pageBreakBefore w:val="0"/>
              <w:widowControl/>
              <w:suppressLineNumbers w:val="0"/>
              <w:kinsoku/>
              <w:wordWrap/>
              <w:overflowPunct/>
              <w:topLinePunct w:val="0"/>
              <w:autoSpaceDE/>
              <w:autoSpaceDN/>
              <w:bidi w:val="0"/>
              <w:adjustRightInd w:val="0"/>
              <w:snapToGrid w:val="0"/>
              <w:spacing w:line="240" w:lineRule="atLeast"/>
              <w:jc w:val="center"/>
              <w:textAlignment w:val="center"/>
              <w:rPr>
                <w:rFonts w:ascii="宋体" w:hAnsi="宋体" w:eastAsia="宋体" w:cs="宋体"/>
                <w:i w:val="0"/>
                <w:iCs w:val="0"/>
                <w:color w:val="000000"/>
                <w:sz w:val="21"/>
                <w:szCs w:val="21"/>
                <w:u w:val="none"/>
              </w:rPr>
            </w:pPr>
            <w:r>
              <w:rPr>
                <w:rStyle w:val="55"/>
                <w:sz w:val="21"/>
                <w:szCs w:val="21"/>
                <w:lang w:val="en-US" w:eastAsia="zh-CN" w:bidi="ar"/>
              </w:rPr>
              <w:t>项目完成时间</w:t>
            </w:r>
          </w:p>
        </w:tc>
        <w:tc>
          <w:tcPr>
            <w:tcW w:w="250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4D89AE9">
            <w:pPr>
              <w:keepNext w:val="0"/>
              <w:keepLines w:val="0"/>
              <w:pageBreakBefore w:val="0"/>
              <w:widowControl/>
              <w:suppressLineNumbers w:val="0"/>
              <w:kinsoku/>
              <w:wordWrap/>
              <w:overflowPunct/>
              <w:topLinePunct w:val="0"/>
              <w:autoSpaceDE/>
              <w:autoSpaceDN/>
              <w:bidi w:val="0"/>
              <w:adjustRightInd w:val="0"/>
              <w:snapToGrid w:val="0"/>
              <w:spacing w:line="240" w:lineRule="atLeast"/>
              <w:jc w:val="center"/>
              <w:textAlignment w:val="center"/>
              <w:rPr>
                <w:rFonts w:hint="default" w:ascii="宋体" w:hAnsi="宋体" w:eastAsia="宋体" w:cs="宋体"/>
                <w:i w:val="0"/>
                <w:iCs w:val="0"/>
                <w:color w:val="000000"/>
                <w:sz w:val="21"/>
                <w:szCs w:val="21"/>
                <w:u w:val="none"/>
                <w:lang w:val="en-US" w:eastAsia="zh-CN"/>
              </w:rPr>
            </w:pPr>
            <w:r>
              <w:rPr>
                <w:rFonts w:hint="eastAsia" w:ascii="宋体" w:hAnsi="宋体" w:cs="宋体"/>
                <w:i w:val="0"/>
                <w:iCs w:val="0"/>
                <w:color w:val="000000"/>
                <w:sz w:val="21"/>
                <w:szCs w:val="21"/>
                <w:u w:val="none"/>
                <w:lang w:val="en-US" w:eastAsia="zh-CN"/>
              </w:rPr>
              <w:t>2026年5月</w:t>
            </w:r>
          </w:p>
        </w:tc>
      </w:tr>
      <w:tr w14:paraId="7B0A5A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9482"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59CF1072">
            <w:pPr>
              <w:keepNext w:val="0"/>
              <w:keepLines w:val="0"/>
              <w:pageBreakBefore w:val="0"/>
              <w:widowControl/>
              <w:suppressLineNumbers w:val="0"/>
              <w:kinsoku/>
              <w:wordWrap/>
              <w:overflowPunct/>
              <w:topLinePunct w:val="0"/>
              <w:autoSpaceDE/>
              <w:autoSpaceDN/>
              <w:bidi w:val="0"/>
              <w:adjustRightInd w:val="0"/>
              <w:snapToGrid w:val="0"/>
              <w:spacing w:line="240" w:lineRule="atLeast"/>
              <w:jc w:val="center"/>
              <w:textAlignment w:val="center"/>
              <w:rPr>
                <w:rFonts w:ascii="宋体" w:hAnsi="宋体" w:eastAsia="宋体" w:cs="宋体"/>
                <w:i w:val="0"/>
                <w:iCs w:val="0"/>
                <w:color w:val="000000"/>
                <w:sz w:val="21"/>
                <w:szCs w:val="21"/>
                <w:u w:val="none"/>
              </w:rPr>
            </w:pPr>
            <w:r>
              <w:rPr>
                <w:rStyle w:val="55"/>
                <w:sz w:val="21"/>
                <w:szCs w:val="21"/>
                <w:lang w:val="en-US" w:eastAsia="zh-CN" w:bidi="ar"/>
              </w:rPr>
              <w:t>项目基本概况</w:t>
            </w:r>
          </w:p>
        </w:tc>
      </w:tr>
      <w:tr w14:paraId="6B6954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9482"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3881A672">
            <w:pPr>
              <w:keepNext w:val="0"/>
              <w:keepLines w:val="0"/>
              <w:pageBreakBefore w:val="0"/>
              <w:widowControl w:val="0"/>
              <w:shd w:val="clear" w:color="auto" w:fill="auto"/>
              <w:kinsoku/>
              <w:wordWrap/>
              <w:topLinePunct w:val="0"/>
              <w:bidi w:val="0"/>
              <w:spacing w:line="240" w:lineRule="auto"/>
              <w:jc w:val="left"/>
              <w:rPr>
                <w:rStyle w:val="55"/>
                <w:rFonts w:hint="eastAsia" w:ascii="宋体" w:hAnsi="宋体" w:eastAsia="宋体" w:cs="宋体"/>
                <w:sz w:val="21"/>
                <w:szCs w:val="21"/>
                <w:lang w:val="en-US" w:eastAsia="zh-CN" w:bidi="ar"/>
              </w:rPr>
            </w:pPr>
            <w:r>
              <w:rPr>
                <w:rStyle w:val="55"/>
                <w:rFonts w:ascii="宋体" w:hAnsi="宋体" w:eastAsia="宋体" w:cs="宋体"/>
                <w:sz w:val="21"/>
                <w:szCs w:val="21"/>
                <w:lang w:val="en-US" w:eastAsia="zh-CN" w:bidi="ar"/>
              </w:rPr>
              <w:t>公司名称：</w:t>
            </w:r>
            <w:r>
              <w:rPr>
                <w:rStyle w:val="55"/>
                <w:rFonts w:hint="eastAsia" w:ascii="宋体" w:hAnsi="宋体" w:eastAsia="宋体" w:cs="宋体"/>
                <w:sz w:val="21"/>
                <w:szCs w:val="21"/>
                <w:lang w:val="en-US" w:eastAsia="zh-CN" w:bidi="ar"/>
              </w:rPr>
              <w:t>云南三环新盛化肥有限公司</w:t>
            </w:r>
            <w:r>
              <w:rPr>
                <w:rStyle w:val="55"/>
                <w:rFonts w:ascii="宋体" w:hAnsi="宋体" w:eastAsia="宋体" w:cs="宋体"/>
                <w:sz w:val="21"/>
                <w:szCs w:val="21"/>
                <w:lang w:val="en-US" w:eastAsia="zh-CN" w:bidi="ar"/>
              </w:rPr>
              <w:br w:type="textWrapping"/>
            </w:r>
            <w:r>
              <w:rPr>
                <w:rStyle w:val="55"/>
                <w:rFonts w:ascii="宋体" w:hAnsi="宋体" w:eastAsia="宋体" w:cs="宋体"/>
                <w:sz w:val="21"/>
                <w:szCs w:val="21"/>
                <w:lang w:val="en-US" w:eastAsia="zh-CN" w:bidi="ar"/>
              </w:rPr>
              <w:t>项目地点：</w:t>
            </w:r>
            <w:r>
              <w:rPr>
                <w:rStyle w:val="55"/>
                <w:rFonts w:hint="eastAsia" w:ascii="宋体" w:hAnsi="宋体" w:eastAsia="宋体" w:cs="宋体"/>
                <w:sz w:val="21"/>
                <w:szCs w:val="21"/>
                <w:lang w:val="en-US" w:eastAsia="zh-CN" w:bidi="ar"/>
              </w:rPr>
              <w:t>云南省昆明市西山区海口镇</w:t>
            </w:r>
            <w:r>
              <w:rPr>
                <w:rStyle w:val="55"/>
                <w:rFonts w:hint="eastAsia" w:ascii="宋体" w:hAnsi="宋体" w:eastAsia="宋体" w:cs="宋体"/>
                <w:sz w:val="21"/>
                <w:szCs w:val="21"/>
                <w:lang w:val="en-US" w:eastAsia="zh-CN" w:bidi="ar"/>
              </w:rPr>
              <w:br w:type="textWrapping"/>
            </w:r>
            <w:r>
              <w:rPr>
                <w:rStyle w:val="55"/>
                <w:rFonts w:ascii="宋体" w:hAnsi="宋体" w:eastAsia="宋体" w:cs="宋体"/>
                <w:sz w:val="21"/>
                <w:szCs w:val="21"/>
                <w:lang w:val="en-US" w:eastAsia="zh-CN" w:bidi="ar"/>
              </w:rPr>
              <w:t>项目基本情况：云南三环新盛化肥有限公司散料灌装改造项目，建设内容为集装箱灌装改造建设，其中主要包括</w:t>
            </w:r>
            <w:r>
              <w:rPr>
                <w:rStyle w:val="55"/>
                <w:rFonts w:hint="eastAsia" w:ascii="宋体" w:hAnsi="宋体" w:eastAsia="宋体" w:cs="宋体"/>
                <w:sz w:val="21"/>
                <w:szCs w:val="21"/>
                <w:lang w:val="en-US" w:eastAsia="zh-CN" w:bidi="ar"/>
              </w:rPr>
              <w:t>：</w:t>
            </w:r>
          </w:p>
          <w:p w14:paraId="66506121">
            <w:pPr>
              <w:keepNext w:val="0"/>
              <w:keepLines w:val="0"/>
              <w:pageBreakBefore w:val="0"/>
              <w:widowControl w:val="0"/>
              <w:shd w:val="clear" w:color="auto" w:fill="auto"/>
              <w:kinsoku/>
              <w:wordWrap/>
              <w:topLinePunct w:val="0"/>
              <w:bidi w:val="0"/>
              <w:spacing w:line="240" w:lineRule="auto"/>
              <w:ind w:firstLine="420" w:firstLineChars="200"/>
              <w:jc w:val="left"/>
              <w:rPr>
                <w:rStyle w:val="55"/>
                <w:sz w:val="21"/>
                <w:szCs w:val="21"/>
                <w:lang w:val="en-US" w:eastAsia="zh-CN" w:bidi="ar"/>
              </w:rPr>
            </w:pPr>
            <w:r>
              <w:rPr>
                <w:rStyle w:val="55"/>
                <w:rFonts w:hint="eastAsia" w:ascii="宋体" w:hAnsi="宋体" w:eastAsia="宋体" w:cs="宋体"/>
                <w:sz w:val="21"/>
                <w:szCs w:val="21"/>
                <w:lang w:val="en-US" w:eastAsia="zh-CN" w:bidi="ar"/>
              </w:rPr>
              <w:t>新增带式输送机：在现有厂房及设备布置基础上新增带式输送机将产品输送至产品灌装缓存料仓；新增产品灌装缓存料仓：新增50m3灌装缓存料仓；新增灌装框架：新增缓存料仓安装框架，用于安装产品灌装缓存料仓及车载集装箱灌装前开箱使用；地磅称重及控制系统：地磅称重及控制系统，用于集装箱自动连锁灌装和动态称重（本项目地磅利旧）。</w:t>
            </w:r>
          </w:p>
        </w:tc>
      </w:tr>
      <w:tr w14:paraId="34CB28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9482"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02CF1EDD">
            <w:pPr>
              <w:keepNext w:val="0"/>
              <w:keepLines w:val="0"/>
              <w:pageBreakBefore w:val="0"/>
              <w:widowControl/>
              <w:suppressLineNumbers w:val="0"/>
              <w:kinsoku/>
              <w:wordWrap/>
              <w:overflowPunct/>
              <w:topLinePunct w:val="0"/>
              <w:autoSpaceDE/>
              <w:autoSpaceDN/>
              <w:bidi w:val="0"/>
              <w:adjustRightInd w:val="0"/>
              <w:snapToGrid w:val="0"/>
              <w:spacing w:line="240" w:lineRule="atLeast"/>
              <w:jc w:val="center"/>
              <w:textAlignment w:val="center"/>
              <w:rPr>
                <w:rFonts w:ascii="宋体" w:hAnsi="宋体" w:eastAsia="宋体" w:cs="宋体"/>
                <w:i w:val="0"/>
                <w:iCs w:val="0"/>
                <w:color w:val="000000"/>
                <w:sz w:val="21"/>
                <w:szCs w:val="21"/>
                <w:u w:val="none"/>
              </w:rPr>
            </w:pPr>
            <w:r>
              <w:rPr>
                <w:rStyle w:val="55"/>
                <w:sz w:val="21"/>
                <w:szCs w:val="21"/>
                <w:lang w:val="en-US" w:eastAsia="zh-CN" w:bidi="ar"/>
              </w:rPr>
              <w:t>评价人员组成</w:t>
            </w:r>
          </w:p>
        </w:tc>
      </w:tr>
      <w:tr w14:paraId="733A1F2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0" w:hRule="atLeast"/>
        </w:trPr>
        <w:tc>
          <w:tcPr>
            <w:tcW w:w="14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E6DA7A">
            <w:pPr>
              <w:keepNext w:val="0"/>
              <w:keepLines w:val="0"/>
              <w:pageBreakBefore w:val="0"/>
              <w:widowControl/>
              <w:suppressLineNumbers w:val="0"/>
              <w:kinsoku/>
              <w:wordWrap/>
              <w:overflowPunct/>
              <w:topLinePunct w:val="0"/>
              <w:autoSpaceDE/>
              <w:autoSpaceDN/>
              <w:bidi w:val="0"/>
              <w:adjustRightInd w:val="0"/>
              <w:snapToGrid w:val="0"/>
              <w:spacing w:line="240" w:lineRule="atLeast"/>
              <w:jc w:val="center"/>
              <w:textAlignment w:val="center"/>
              <w:rPr>
                <w:rFonts w:ascii="宋体" w:hAnsi="宋体" w:eastAsia="宋体" w:cs="宋体"/>
                <w:i w:val="0"/>
                <w:iCs w:val="0"/>
                <w:color w:val="000000"/>
                <w:sz w:val="21"/>
                <w:szCs w:val="21"/>
                <w:u w:val="none"/>
              </w:rPr>
            </w:pPr>
            <w:r>
              <w:rPr>
                <w:rStyle w:val="55"/>
                <w:sz w:val="21"/>
                <w:szCs w:val="21"/>
                <w:lang w:val="en-US" w:eastAsia="zh-CN" w:bidi="ar"/>
              </w:rPr>
              <w:t>评价人员</w:t>
            </w:r>
          </w:p>
        </w:tc>
        <w:tc>
          <w:tcPr>
            <w:tcW w:w="191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8217CFE">
            <w:pPr>
              <w:keepNext w:val="0"/>
              <w:keepLines w:val="0"/>
              <w:pageBreakBefore w:val="0"/>
              <w:widowControl/>
              <w:suppressLineNumbers w:val="0"/>
              <w:kinsoku/>
              <w:wordWrap/>
              <w:overflowPunct/>
              <w:topLinePunct w:val="0"/>
              <w:autoSpaceDE/>
              <w:autoSpaceDN/>
              <w:bidi w:val="0"/>
              <w:adjustRightInd w:val="0"/>
              <w:snapToGrid w:val="0"/>
              <w:spacing w:line="240" w:lineRule="atLeast"/>
              <w:jc w:val="center"/>
              <w:textAlignment w:val="center"/>
              <w:rPr>
                <w:rStyle w:val="55"/>
                <w:rFonts w:ascii="宋体" w:hAnsi="宋体" w:eastAsia="宋体" w:cs="宋体"/>
                <w:sz w:val="21"/>
                <w:szCs w:val="21"/>
                <w:lang w:val="en-US" w:eastAsia="zh-CN" w:bidi="ar"/>
              </w:rPr>
            </w:pPr>
            <w:r>
              <w:rPr>
                <w:rStyle w:val="55"/>
                <w:rFonts w:hint="eastAsia" w:ascii="宋体" w:hAnsi="宋体" w:eastAsia="宋体" w:cs="宋体"/>
                <w:sz w:val="21"/>
                <w:szCs w:val="21"/>
                <w:lang w:val="en-US" w:eastAsia="zh-CN" w:bidi="ar"/>
              </w:rPr>
              <w:t>姓名</w:t>
            </w:r>
          </w:p>
        </w:tc>
        <w:tc>
          <w:tcPr>
            <w:tcW w:w="198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720F141">
            <w:pPr>
              <w:keepNext w:val="0"/>
              <w:keepLines w:val="0"/>
              <w:pageBreakBefore w:val="0"/>
              <w:widowControl/>
              <w:suppressLineNumbers w:val="0"/>
              <w:kinsoku/>
              <w:wordWrap/>
              <w:overflowPunct/>
              <w:topLinePunct w:val="0"/>
              <w:autoSpaceDE/>
              <w:autoSpaceDN/>
              <w:bidi w:val="0"/>
              <w:adjustRightInd w:val="0"/>
              <w:snapToGrid w:val="0"/>
              <w:spacing w:line="240" w:lineRule="atLeast"/>
              <w:jc w:val="center"/>
              <w:textAlignment w:val="center"/>
              <w:rPr>
                <w:rStyle w:val="55"/>
                <w:rFonts w:ascii="宋体" w:hAnsi="宋体" w:eastAsia="宋体" w:cs="宋体"/>
                <w:sz w:val="21"/>
                <w:szCs w:val="21"/>
                <w:lang w:val="en-US" w:eastAsia="zh-CN" w:bidi="ar"/>
              </w:rPr>
            </w:pPr>
            <w:r>
              <w:rPr>
                <w:rStyle w:val="55"/>
                <w:rFonts w:hint="eastAsia" w:ascii="宋体" w:hAnsi="宋体" w:eastAsia="宋体" w:cs="宋体"/>
                <w:sz w:val="21"/>
                <w:szCs w:val="21"/>
                <w:lang w:val="en-US" w:eastAsia="zh-CN" w:bidi="ar"/>
              </w:rPr>
              <w:t>专业</w:t>
            </w:r>
          </w:p>
        </w:tc>
        <w:tc>
          <w:tcPr>
            <w:tcW w:w="261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355D13B">
            <w:pPr>
              <w:keepNext w:val="0"/>
              <w:keepLines w:val="0"/>
              <w:pageBreakBefore w:val="0"/>
              <w:widowControl/>
              <w:suppressLineNumbers w:val="0"/>
              <w:kinsoku/>
              <w:wordWrap/>
              <w:overflowPunct/>
              <w:topLinePunct w:val="0"/>
              <w:autoSpaceDE/>
              <w:autoSpaceDN/>
              <w:bidi w:val="0"/>
              <w:adjustRightInd w:val="0"/>
              <w:snapToGrid w:val="0"/>
              <w:spacing w:line="240" w:lineRule="atLeast"/>
              <w:jc w:val="center"/>
              <w:textAlignment w:val="center"/>
              <w:rPr>
                <w:rStyle w:val="55"/>
                <w:rFonts w:ascii="宋体" w:hAnsi="宋体" w:eastAsia="宋体" w:cs="宋体"/>
                <w:sz w:val="21"/>
                <w:szCs w:val="21"/>
                <w:lang w:val="en-US" w:eastAsia="zh-CN" w:bidi="ar"/>
              </w:rPr>
            </w:pPr>
            <w:r>
              <w:rPr>
                <w:rStyle w:val="55"/>
                <w:rFonts w:hint="eastAsia" w:ascii="宋体" w:hAnsi="宋体" w:eastAsia="宋体" w:cs="宋体"/>
                <w:sz w:val="21"/>
                <w:szCs w:val="21"/>
                <w:lang w:val="en-US" w:eastAsia="zh-CN" w:bidi="ar"/>
              </w:rPr>
              <w:t>证书编号/职业资格证书管理号</w:t>
            </w:r>
          </w:p>
        </w:tc>
        <w:tc>
          <w:tcPr>
            <w:tcW w:w="15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B824EC">
            <w:pPr>
              <w:keepNext w:val="0"/>
              <w:keepLines w:val="0"/>
              <w:pageBreakBefore w:val="0"/>
              <w:widowControl/>
              <w:suppressLineNumbers w:val="0"/>
              <w:kinsoku/>
              <w:wordWrap/>
              <w:overflowPunct/>
              <w:topLinePunct w:val="0"/>
              <w:autoSpaceDE/>
              <w:autoSpaceDN/>
              <w:bidi w:val="0"/>
              <w:adjustRightInd w:val="0"/>
              <w:snapToGrid w:val="0"/>
              <w:spacing w:line="240" w:lineRule="atLeast"/>
              <w:jc w:val="center"/>
              <w:textAlignment w:val="center"/>
              <w:rPr>
                <w:rStyle w:val="55"/>
                <w:rFonts w:ascii="宋体" w:hAnsi="宋体" w:eastAsia="宋体" w:cs="宋体"/>
                <w:sz w:val="21"/>
                <w:szCs w:val="21"/>
                <w:lang w:val="en-US" w:eastAsia="zh-CN" w:bidi="ar"/>
              </w:rPr>
            </w:pPr>
            <w:r>
              <w:rPr>
                <w:rStyle w:val="55"/>
                <w:rFonts w:hint="eastAsia" w:ascii="宋体" w:hAnsi="宋体" w:eastAsia="宋体" w:cs="宋体"/>
                <w:sz w:val="21"/>
                <w:szCs w:val="21"/>
                <w:lang w:val="en-US" w:eastAsia="zh-CN" w:bidi="ar"/>
              </w:rPr>
              <w:t>从业登记编号/执业证号</w:t>
            </w:r>
          </w:p>
        </w:tc>
      </w:tr>
      <w:tr w14:paraId="36DA23E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00" w:hRule="atLeast"/>
        </w:trPr>
        <w:tc>
          <w:tcPr>
            <w:tcW w:w="14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E7057D">
            <w:pPr>
              <w:keepNext w:val="0"/>
              <w:keepLines w:val="0"/>
              <w:pageBreakBefore w:val="0"/>
              <w:widowControl/>
              <w:suppressLineNumbers w:val="0"/>
              <w:kinsoku/>
              <w:wordWrap/>
              <w:overflowPunct/>
              <w:topLinePunct w:val="0"/>
              <w:autoSpaceDE/>
              <w:autoSpaceDN/>
              <w:bidi w:val="0"/>
              <w:adjustRightInd w:val="0"/>
              <w:snapToGrid w:val="0"/>
              <w:spacing w:line="240" w:lineRule="atLeast"/>
              <w:jc w:val="center"/>
              <w:textAlignment w:val="center"/>
              <w:rPr>
                <w:rFonts w:ascii="宋体" w:hAnsi="宋体" w:eastAsia="宋体" w:cs="宋体"/>
                <w:i w:val="0"/>
                <w:iCs w:val="0"/>
                <w:color w:val="000000"/>
                <w:sz w:val="21"/>
                <w:szCs w:val="21"/>
                <w:u w:val="none"/>
              </w:rPr>
            </w:pPr>
            <w:r>
              <w:rPr>
                <w:rStyle w:val="55"/>
                <w:sz w:val="21"/>
                <w:szCs w:val="21"/>
                <w:lang w:val="en-US" w:eastAsia="zh-CN" w:bidi="ar"/>
              </w:rPr>
              <w:t>项目负责人</w:t>
            </w:r>
          </w:p>
        </w:tc>
        <w:tc>
          <w:tcPr>
            <w:tcW w:w="191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DB27DEF">
            <w:pPr>
              <w:keepNext w:val="0"/>
              <w:keepLines w:val="0"/>
              <w:pageBreakBefore w:val="0"/>
              <w:widowControl/>
              <w:suppressLineNumbers w:val="0"/>
              <w:kinsoku/>
              <w:wordWrap/>
              <w:overflowPunct/>
              <w:topLinePunct w:val="0"/>
              <w:autoSpaceDE/>
              <w:autoSpaceDN/>
              <w:bidi w:val="0"/>
              <w:adjustRightInd w:val="0"/>
              <w:snapToGrid w:val="0"/>
              <w:spacing w:line="240" w:lineRule="atLeast"/>
              <w:jc w:val="center"/>
              <w:textAlignment w:val="center"/>
              <w:rPr>
                <w:rStyle w:val="55"/>
                <w:rFonts w:ascii="宋体" w:hAnsi="宋体" w:eastAsia="宋体" w:cs="宋体"/>
                <w:sz w:val="21"/>
                <w:szCs w:val="21"/>
                <w:lang w:val="en-US" w:eastAsia="zh-CN" w:bidi="ar"/>
              </w:rPr>
            </w:pPr>
            <w:r>
              <w:rPr>
                <w:rStyle w:val="55"/>
                <w:rFonts w:hint="eastAsia" w:ascii="宋体" w:hAnsi="宋体" w:eastAsia="宋体" w:cs="宋体"/>
                <w:sz w:val="21"/>
                <w:szCs w:val="21"/>
                <w:lang w:val="en-US" w:eastAsia="zh-CN" w:bidi="ar"/>
              </w:rPr>
              <w:t>覃月英</w:t>
            </w:r>
          </w:p>
        </w:tc>
        <w:tc>
          <w:tcPr>
            <w:tcW w:w="198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9A53881">
            <w:pPr>
              <w:keepNext w:val="0"/>
              <w:keepLines w:val="0"/>
              <w:pageBreakBefore w:val="0"/>
              <w:widowControl/>
              <w:suppressLineNumbers w:val="0"/>
              <w:kinsoku/>
              <w:wordWrap/>
              <w:overflowPunct/>
              <w:topLinePunct w:val="0"/>
              <w:autoSpaceDE/>
              <w:autoSpaceDN/>
              <w:bidi w:val="0"/>
              <w:adjustRightInd w:val="0"/>
              <w:snapToGrid w:val="0"/>
              <w:spacing w:line="240" w:lineRule="atLeast"/>
              <w:jc w:val="center"/>
              <w:textAlignment w:val="center"/>
              <w:rPr>
                <w:rStyle w:val="55"/>
                <w:rFonts w:ascii="宋体" w:hAnsi="宋体" w:eastAsia="宋体" w:cs="宋体"/>
                <w:sz w:val="21"/>
                <w:szCs w:val="21"/>
                <w:lang w:val="en-US" w:eastAsia="zh-CN" w:bidi="ar"/>
              </w:rPr>
            </w:pPr>
            <w:r>
              <w:rPr>
                <w:rStyle w:val="55"/>
                <w:rFonts w:hint="eastAsia" w:ascii="宋体" w:hAnsi="宋体" w:eastAsia="宋体" w:cs="宋体"/>
                <w:sz w:val="21"/>
                <w:szCs w:val="21"/>
                <w:lang w:val="en-US" w:eastAsia="zh-CN" w:bidi="ar"/>
              </w:rPr>
              <w:t>安全工程</w:t>
            </w:r>
          </w:p>
        </w:tc>
        <w:tc>
          <w:tcPr>
            <w:tcW w:w="261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FF2CAD4">
            <w:pPr>
              <w:keepNext w:val="0"/>
              <w:keepLines w:val="0"/>
              <w:pageBreakBefore w:val="0"/>
              <w:widowControl/>
              <w:suppressLineNumbers w:val="0"/>
              <w:kinsoku/>
              <w:wordWrap/>
              <w:overflowPunct/>
              <w:topLinePunct w:val="0"/>
              <w:autoSpaceDE/>
              <w:autoSpaceDN/>
              <w:bidi w:val="0"/>
              <w:adjustRightInd w:val="0"/>
              <w:snapToGrid w:val="0"/>
              <w:spacing w:line="240" w:lineRule="atLeast"/>
              <w:jc w:val="center"/>
              <w:textAlignment w:val="center"/>
              <w:rPr>
                <w:rStyle w:val="55"/>
                <w:rFonts w:ascii="宋体" w:hAnsi="宋体" w:eastAsia="宋体" w:cs="宋体"/>
                <w:sz w:val="21"/>
                <w:szCs w:val="21"/>
                <w:lang w:val="en-US" w:eastAsia="zh-CN" w:bidi="ar"/>
              </w:rPr>
            </w:pPr>
            <w:r>
              <w:rPr>
                <w:rStyle w:val="55"/>
                <w:rFonts w:hint="eastAsia" w:ascii="宋体" w:hAnsi="宋体" w:eastAsia="宋体" w:cs="宋体"/>
                <w:sz w:val="21"/>
                <w:szCs w:val="21"/>
                <w:lang w:val="en-US" w:eastAsia="zh-CN" w:bidi="ar"/>
              </w:rPr>
              <w:t>1600000000201304</w:t>
            </w:r>
          </w:p>
        </w:tc>
        <w:tc>
          <w:tcPr>
            <w:tcW w:w="15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9E84B9">
            <w:pPr>
              <w:keepNext w:val="0"/>
              <w:keepLines w:val="0"/>
              <w:pageBreakBefore w:val="0"/>
              <w:widowControl/>
              <w:suppressLineNumbers w:val="0"/>
              <w:kinsoku/>
              <w:wordWrap/>
              <w:overflowPunct/>
              <w:topLinePunct w:val="0"/>
              <w:autoSpaceDE/>
              <w:autoSpaceDN/>
              <w:bidi w:val="0"/>
              <w:adjustRightInd w:val="0"/>
              <w:snapToGrid w:val="0"/>
              <w:spacing w:line="240" w:lineRule="atLeast"/>
              <w:jc w:val="center"/>
              <w:textAlignment w:val="center"/>
              <w:rPr>
                <w:rStyle w:val="55"/>
                <w:rFonts w:ascii="宋体" w:hAnsi="宋体" w:eastAsia="宋体" w:cs="宋体"/>
                <w:sz w:val="21"/>
                <w:szCs w:val="21"/>
                <w:lang w:val="en-US" w:eastAsia="zh-CN" w:bidi="ar"/>
              </w:rPr>
            </w:pPr>
            <w:r>
              <w:rPr>
                <w:rStyle w:val="55"/>
                <w:rFonts w:hint="eastAsia" w:ascii="宋体" w:hAnsi="宋体" w:eastAsia="宋体" w:cs="宋体"/>
                <w:sz w:val="21"/>
                <w:szCs w:val="21"/>
                <w:lang w:val="en-US" w:eastAsia="zh-CN" w:bidi="ar"/>
              </w:rPr>
              <w:t>021299</w:t>
            </w:r>
          </w:p>
        </w:tc>
      </w:tr>
      <w:tr w14:paraId="45022C4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90" w:hRule="atLeast"/>
        </w:trPr>
        <w:tc>
          <w:tcPr>
            <w:tcW w:w="14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BEB368">
            <w:pPr>
              <w:keepNext w:val="0"/>
              <w:keepLines w:val="0"/>
              <w:pageBreakBefore w:val="0"/>
              <w:widowControl/>
              <w:suppressLineNumbers w:val="0"/>
              <w:kinsoku/>
              <w:wordWrap/>
              <w:overflowPunct/>
              <w:topLinePunct w:val="0"/>
              <w:autoSpaceDE/>
              <w:autoSpaceDN/>
              <w:bidi w:val="0"/>
              <w:adjustRightInd w:val="0"/>
              <w:snapToGrid w:val="0"/>
              <w:spacing w:line="240" w:lineRule="atLeast"/>
              <w:jc w:val="center"/>
              <w:textAlignment w:val="center"/>
              <w:rPr>
                <w:rFonts w:ascii="宋体" w:hAnsi="宋体" w:eastAsia="宋体" w:cs="宋体"/>
                <w:i w:val="0"/>
                <w:iCs w:val="0"/>
                <w:color w:val="000000"/>
                <w:sz w:val="21"/>
                <w:szCs w:val="21"/>
                <w:u w:val="none"/>
              </w:rPr>
            </w:pPr>
            <w:r>
              <w:rPr>
                <w:rStyle w:val="55"/>
                <w:sz w:val="21"/>
                <w:szCs w:val="21"/>
                <w:lang w:val="en-US" w:eastAsia="zh-CN" w:bidi="ar"/>
              </w:rPr>
              <w:t>项目组成员</w:t>
            </w:r>
          </w:p>
        </w:tc>
        <w:tc>
          <w:tcPr>
            <w:tcW w:w="191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7C06000">
            <w:pPr>
              <w:keepNext w:val="0"/>
              <w:keepLines w:val="0"/>
              <w:pageBreakBefore w:val="0"/>
              <w:widowControl/>
              <w:suppressLineNumbers w:val="0"/>
              <w:kinsoku/>
              <w:wordWrap/>
              <w:overflowPunct/>
              <w:topLinePunct w:val="0"/>
              <w:autoSpaceDE/>
              <w:autoSpaceDN/>
              <w:bidi w:val="0"/>
              <w:adjustRightInd w:val="0"/>
              <w:snapToGrid w:val="0"/>
              <w:spacing w:line="240" w:lineRule="atLeast"/>
              <w:jc w:val="center"/>
              <w:textAlignment w:val="center"/>
              <w:rPr>
                <w:rStyle w:val="55"/>
                <w:rFonts w:ascii="宋体" w:hAnsi="宋体" w:eastAsia="宋体" w:cs="宋体"/>
                <w:sz w:val="21"/>
                <w:szCs w:val="21"/>
                <w:lang w:val="en-US" w:eastAsia="zh-CN" w:bidi="ar"/>
              </w:rPr>
            </w:pPr>
            <w:r>
              <w:rPr>
                <w:rStyle w:val="55"/>
                <w:rFonts w:hint="eastAsia" w:ascii="宋体" w:hAnsi="宋体" w:eastAsia="宋体" w:cs="宋体"/>
                <w:sz w:val="21"/>
                <w:szCs w:val="21"/>
                <w:lang w:val="en-US" w:eastAsia="zh-CN" w:bidi="ar"/>
              </w:rPr>
              <w:t>陆朝春</w:t>
            </w:r>
          </w:p>
        </w:tc>
        <w:tc>
          <w:tcPr>
            <w:tcW w:w="198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6EFB98D">
            <w:pPr>
              <w:keepNext w:val="0"/>
              <w:keepLines w:val="0"/>
              <w:pageBreakBefore w:val="0"/>
              <w:widowControl/>
              <w:suppressLineNumbers w:val="0"/>
              <w:kinsoku/>
              <w:wordWrap/>
              <w:overflowPunct/>
              <w:topLinePunct w:val="0"/>
              <w:autoSpaceDE/>
              <w:autoSpaceDN/>
              <w:bidi w:val="0"/>
              <w:adjustRightInd w:val="0"/>
              <w:snapToGrid w:val="0"/>
              <w:spacing w:line="240" w:lineRule="atLeast"/>
              <w:jc w:val="center"/>
              <w:textAlignment w:val="center"/>
              <w:rPr>
                <w:rStyle w:val="55"/>
                <w:rFonts w:ascii="宋体" w:hAnsi="宋体" w:eastAsia="宋体" w:cs="宋体"/>
                <w:sz w:val="21"/>
                <w:szCs w:val="21"/>
                <w:lang w:val="en-US" w:eastAsia="zh-CN" w:bidi="ar"/>
              </w:rPr>
            </w:pPr>
            <w:r>
              <w:rPr>
                <w:rStyle w:val="55"/>
                <w:rFonts w:hint="eastAsia" w:ascii="宋体" w:hAnsi="宋体" w:eastAsia="宋体" w:cs="宋体"/>
                <w:sz w:val="21"/>
                <w:szCs w:val="21"/>
                <w:lang w:val="en-US" w:eastAsia="zh-CN" w:bidi="ar"/>
              </w:rPr>
              <w:t>机械工程及自动化</w:t>
            </w:r>
          </w:p>
        </w:tc>
        <w:tc>
          <w:tcPr>
            <w:tcW w:w="261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446186B">
            <w:pPr>
              <w:keepNext w:val="0"/>
              <w:keepLines w:val="0"/>
              <w:pageBreakBefore w:val="0"/>
              <w:widowControl/>
              <w:suppressLineNumbers w:val="0"/>
              <w:kinsoku/>
              <w:wordWrap/>
              <w:overflowPunct/>
              <w:topLinePunct w:val="0"/>
              <w:autoSpaceDE/>
              <w:autoSpaceDN/>
              <w:bidi w:val="0"/>
              <w:adjustRightInd w:val="0"/>
              <w:snapToGrid w:val="0"/>
              <w:spacing w:line="240" w:lineRule="atLeast"/>
              <w:jc w:val="center"/>
              <w:textAlignment w:val="center"/>
              <w:rPr>
                <w:rStyle w:val="55"/>
                <w:rFonts w:ascii="宋体" w:hAnsi="宋体" w:eastAsia="宋体" w:cs="宋体"/>
                <w:sz w:val="21"/>
                <w:szCs w:val="21"/>
                <w:lang w:val="en-US" w:eastAsia="zh-CN" w:bidi="ar"/>
              </w:rPr>
            </w:pPr>
            <w:r>
              <w:rPr>
                <w:rStyle w:val="55"/>
                <w:rFonts w:hint="eastAsia" w:ascii="宋体" w:hAnsi="宋体" w:eastAsia="宋体" w:cs="宋体"/>
                <w:sz w:val="21"/>
                <w:szCs w:val="21"/>
                <w:lang w:val="en-US" w:eastAsia="zh-CN" w:bidi="ar"/>
              </w:rPr>
              <w:t>1500000000301384</w:t>
            </w:r>
          </w:p>
        </w:tc>
        <w:tc>
          <w:tcPr>
            <w:tcW w:w="15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98B4F8">
            <w:pPr>
              <w:keepNext w:val="0"/>
              <w:keepLines w:val="0"/>
              <w:pageBreakBefore w:val="0"/>
              <w:widowControl/>
              <w:suppressLineNumbers w:val="0"/>
              <w:kinsoku/>
              <w:wordWrap/>
              <w:overflowPunct/>
              <w:topLinePunct w:val="0"/>
              <w:autoSpaceDE/>
              <w:autoSpaceDN/>
              <w:bidi w:val="0"/>
              <w:adjustRightInd w:val="0"/>
              <w:snapToGrid w:val="0"/>
              <w:spacing w:line="240" w:lineRule="atLeast"/>
              <w:jc w:val="center"/>
              <w:textAlignment w:val="center"/>
              <w:rPr>
                <w:rStyle w:val="55"/>
                <w:rFonts w:ascii="宋体" w:hAnsi="宋体" w:eastAsia="宋体" w:cs="宋体"/>
                <w:sz w:val="21"/>
                <w:szCs w:val="21"/>
                <w:lang w:val="en-US" w:eastAsia="zh-CN" w:bidi="ar"/>
              </w:rPr>
            </w:pPr>
            <w:r>
              <w:rPr>
                <w:rStyle w:val="55"/>
                <w:rFonts w:hint="eastAsia" w:ascii="宋体" w:hAnsi="宋体" w:eastAsia="宋体" w:cs="宋体"/>
                <w:sz w:val="21"/>
                <w:szCs w:val="21"/>
                <w:lang w:val="en-US" w:eastAsia="zh-CN" w:bidi="ar"/>
              </w:rPr>
              <w:t>025641</w:t>
            </w:r>
          </w:p>
        </w:tc>
      </w:tr>
      <w:tr w14:paraId="1DCA2A8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0" w:hRule="atLeast"/>
        </w:trPr>
        <w:tc>
          <w:tcPr>
            <w:tcW w:w="14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D64020">
            <w:pPr>
              <w:keepNext w:val="0"/>
              <w:keepLines w:val="0"/>
              <w:pageBreakBefore w:val="0"/>
              <w:widowControl/>
              <w:suppressLineNumbers w:val="0"/>
              <w:kinsoku/>
              <w:wordWrap/>
              <w:overflowPunct/>
              <w:topLinePunct w:val="0"/>
              <w:autoSpaceDE/>
              <w:autoSpaceDN/>
              <w:bidi w:val="0"/>
              <w:adjustRightInd w:val="0"/>
              <w:snapToGrid w:val="0"/>
              <w:spacing w:line="240" w:lineRule="atLeast"/>
              <w:jc w:val="center"/>
              <w:textAlignment w:val="center"/>
              <w:rPr>
                <w:rFonts w:ascii="宋体" w:hAnsi="宋体" w:eastAsia="宋体" w:cs="宋体"/>
                <w:i w:val="0"/>
                <w:iCs w:val="0"/>
                <w:color w:val="000000"/>
                <w:sz w:val="21"/>
                <w:szCs w:val="21"/>
                <w:u w:val="none"/>
              </w:rPr>
            </w:pPr>
            <w:r>
              <w:rPr>
                <w:rStyle w:val="55"/>
                <w:sz w:val="21"/>
                <w:szCs w:val="21"/>
                <w:lang w:val="en-US" w:eastAsia="zh-CN" w:bidi="ar"/>
              </w:rPr>
              <w:t>项目组成员</w:t>
            </w:r>
          </w:p>
        </w:tc>
        <w:tc>
          <w:tcPr>
            <w:tcW w:w="191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190085B">
            <w:pPr>
              <w:keepNext w:val="0"/>
              <w:keepLines w:val="0"/>
              <w:pageBreakBefore w:val="0"/>
              <w:widowControl/>
              <w:suppressLineNumbers w:val="0"/>
              <w:kinsoku/>
              <w:wordWrap/>
              <w:overflowPunct/>
              <w:topLinePunct w:val="0"/>
              <w:autoSpaceDE/>
              <w:autoSpaceDN/>
              <w:bidi w:val="0"/>
              <w:adjustRightInd w:val="0"/>
              <w:snapToGrid w:val="0"/>
              <w:spacing w:line="240" w:lineRule="atLeast"/>
              <w:jc w:val="center"/>
              <w:textAlignment w:val="center"/>
              <w:rPr>
                <w:rStyle w:val="55"/>
                <w:rFonts w:ascii="宋体" w:hAnsi="宋体" w:eastAsia="宋体" w:cs="宋体"/>
                <w:sz w:val="21"/>
                <w:szCs w:val="21"/>
                <w:lang w:val="en-US" w:eastAsia="zh-CN" w:bidi="ar"/>
              </w:rPr>
            </w:pPr>
            <w:r>
              <w:rPr>
                <w:rStyle w:val="55"/>
                <w:rFonts w:hint="eastAsia" w:ascii="宋体" w:hAnsi="宋体" w:eastAsia="宋体" w:cs="宋体"/>
                <w:sz w:val="21"/>
                <w:szCs w:val="21"/>
                <w:lang w:val="en-US" w:eastAsia="zh-CN" w:bidi="ar"/>
              </w:rPr>
              <w:t>刁开红</w:t>
            </w:r>
          </w:p>
        </w:tc>
        <w:tc>
          <w:tcPr>
            <w:tcW w:w="198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2E8DE34">
            <w:pPr>
              <w:keepNext w:val="0"/>
              <w:keepLines w:val="0"/>
              <w:pageBreakBefore w:val="0"/>
              <w:widowControl/>
              <w:suppressLineNumbers w:val="0"/>
              <w:kinsoku/>
              <w:wordWrap/>
              <w:overflowPunct/>
              <w:topLinePunct w:val="0"/>
              <w:autoSpaceDE/>
              <w:autoSpaceDN/>
              <w:bidi w:val="0"/>
              <w:adjustRightInd w:val="0"/>
              <w:snapToGrid w:val="0"/>
              <w:spacing w:line="240" w:lineRule="atLeast"/>
              <w:jc w:val="center"/>
              <w:textAlignment w:val="center"/>
              <w:rPr>
                <w:rStyle w:val="55"/>
                <w:rFonts w:ascii="宋体" w:hAnsi="宋体" w:eastAsia="宋体" w:cs="宋体"/>
                <w:sz w:val="21"/>
                <w:szCs w:val="21"/>
                <w:lang w:val="en-US" w:eastAsia="zh-CN" w:bidi="ar"/>
              </w:rPr>
            </w:pPr>
            <w:r>
              <w:rPr>
                <w:rStyle w:val="55"/>
                <w:rFonts w:hint="eastAsia" w:ascii="宋体" w:hAnsi="宋体" w:eastAsia="宋体" w:cs="宋体"/>
                <w:sz w:val="21"/>
                <w:szCs w:val="21"/>
                <w:lang w:val="en-US" w:eastAsia="zh-CN" w:bidi="ar"/>
              </w:rPr>
              <w:t>化工工艺</w:t>
            </w:r>
          </w:p>
        </w:tc>
        <w:tc>
          <w:tcPr>
            <w:tcW w:w="261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D8F0080">
            <w:pPr>
              <w:keepNext w:val="0"/>
              <w:keepLines w:val="0"/>
              <w:pageBreakBefore w:val="0"/>
              <w:widowControl/>
              <w:suppressLineNumbers w:val="0"/>
              <w:kinsoku/>
              <w:wordWrap/>
              <w:overflowPunct/>
              <w:topLinePunct w:val="0"/>
              <w:autoSpaceDE/>
              <w:autoSpaceDN/>
              <w:bidi w:val="0"/>
              <w:adjustRightInd w:val="0"/>
              <w:snapToGrid w:val="0"/>
              <w:spacing w:line="240" w:lineRule="atLeast"/>
              <w:jc w:val="center"/>
              <w:textAlignment w:val="center"/>
              <w:rPr>
                <w:rStyle w:val="55"/>
                <w:rFonts w:ascii="宋体" w:hAnsi="宋体" w:eastAsia="宋体" w:cs="宋体"/>
                <w:sz w:val="21"/>
                <w:szCs w:val="21"/>
                <w:lang w:val="en-US" w:eastAsia="zh-CN" w:bidi="ar"/>
              </w:rPr>
            </w:pPr>
            <w:r>
              <w:rPr>
                <w:rStyle w:val="55"/>
                <w:rFonts w:hint="eastAsia" w:ascii="宋体" w:hAnsi="宋体" w:eastAsia="宋体" w:cs="宋体"/>
                <w:sz w:val="21"/>
                <w:szCs w:val="21"/>
                <w:lang w:val="en-US" w:eastAsia="zh-CN" w:bidi="ar"/>
              </w:rPr>
              <w:t>03320241053000000589</w:t>
            </w:r>
          </w:p>
        </w:tc>
        <w:tc>
          <w:tcPr>
            <w:tcW w:w="15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161757">
            <w:pPr>
              <w:keepNext w:val="0"/>
              <w:keepLines w:val="0"/>
              <w:pageBreakBefore w:val="0"/>
              <w:widowControl/>
              <w:suppressLineNumbers w:val="0"/>
              <w:kinsoku/>
              <w:wordWrap/>
              <w:overflowPunct/>
              <w:topLinePunct w:val="0"/>
              <w:autoSpaceDE/>
              <w:autoSpaceDN/>
              <w:bidi w:val="0"/>
              <w:adjustRightInd w:val="0"/>
              <w:snapToGrid w:val="0"/>
              <w:spacing w:line="240" w:lineRule="atLeast"/>
              <w:jc w:val="center"/>
              <w:textAlignment w:val="center"/>
              <w:rPr>
                <w:rStyle w:val="55"/>
                <w:rFonts w:ascii="宋体" w:hAnsi="宋体" w:eastAsia="宋体" w:cs="宋体"/>
                <w:sz w:val="21"/>
                <w:szCs w:val="21"/>
                <w:lang w:val="en-US" w:eastAsia="zh-CN" w:bidi="ar"/>
              </w:rPr>
            </w:pPr>
            <w:r>
              <w:rPr>
                <w:rStyle w:val="55"/>
                <w:rFonts w:hint="eastAsia" w:ascii="宋体" w:hAnsi="宋体" w:eastAsia="宋体" w:cs="宋体"/>
                <w:sz w:val="21"/>
                <w:szCs w:val="21"/>
                <w:lang w:val="en-US" w:eastAsia="zh-CN" w:bidi="ar"/>
              </w:rPr>
              <w:t>53250445475</w:t>
            </w:r>
          </w:p>
        </w:tc>
      </w:tr>
      <w:tr w14:paraId="7053E7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0" w:hRule="atLeast"/>
        </w:trPr>
        <w:tc>
          <w:tcPr>
            <w:tcW w:w="14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DF3523">
            <w:pPr>
              <w:keepNext w:val="0"/>
              <w:keepLines w:val="0"/>
              <w:pageBreakBefore w:val="0"/>
              <w:widowControl/>
              <w:suppressLineNumbers w:val="0"/>
              <w:kinsoku/>
              <w:wordWrap/>
              <w:overflowPunct/>
              <w:topLinePunct w:val="0"/>
              <w:autoSpaceDE/>
              <w:autoSpaceDN/>
              <w:bidi w:val="0"/>
              <w:adjustRightInd w:val="0"/>
              <w:snapToGrid w:val="0"/>
              <w:spacing w:line="240" w:lineRule="atLeast"/>
              <w:jc w:val="center"/>
              <w:textAlignment w:val="center"/>
              <w:rPr>
                <w:rFonts w:ascii="宋体" w:hAnsi="宋体" w:eastAsia="宋体" w:cs="宋体"/>
                <w:i w:val="0"/>
                <w:iCs w:val="0"/>
                <w:color w:val="000000"/>
                <w:sz w:val="21"/>
                <w:szCs w:val="21"/>
                <w:u w:val="none"/>
              </w:rPr>
            </w:pPr>
            <w:r>
              <w:rPr>
                <w:rStyle w:val="55"/>
                <w:sz w:val="21"/>
                <w:szCs w:val="21"/>
                <w:lang w:val="en-US" w:eastAsia="zh-CN" w:bidi="ar"/>
              </w:rPr>
              <w:t>项目组成员</w:t>
            </w:r>
          </w:p>
        </w:tc>
        <w:tc>
          <w:tcPr>
            <w:tcW w:w="191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85A6B52">
            <w:pPr>
              <w:keepNext w:val="0"/>
              <w:keepLines w:val="0"/>
              <w:pageBreakBefore w:val="0"/>
              <w:widowControl/>
              <w:suppressLineNumbers w:val="0"/>
              <w:kinsoku/>
              <w:wordWrap/>
              <w:overflowPunct/>
              <w:topLinePunct w:val="0"/>
              <w:autoSpaceDE/>
              <w:autoSpaceDN/>
              <w:bidi w:val="0"/>
              <w:adjustRightInd w:val="0"/>
              <w:snapToGrid w:val="0"/>
              <w:spacing w:line="240" w:lineRule="atLeast"/>
              <w:jc w:val="center"/>
              <w:textAlignment w:val="center"/>
              <w:rPr>
                <w:rStyle w:val="55"/>
                <w:rFonts w:ascii="宋体" w:hAnsi="宋体" w:eastAsia="宋体" w:cs="宋体"/>
                <w:sz w:val="21"/>
                <w:szCs w:val="21"/>
                <w:lang w:val="en-US" w:eastAsia="zh-CN" w:bidi="ar"/>
              </w:rPr>
            </w:pPr>
            <w:r>
              <w:rPr>
                <w:rStyle w:val="55"/>
                <w:rFonts w:hint="eastAsia" w:ascii="宋体" w:hAnsi="宋体" w:eastAsia="宋体" w:cs="宋体"/>
                <w:sz w:val="21"/>
                <w:szCs w:val="21"/>
                <w:lang w:val="en-US" w:eastAsia="zh-CN" w:bidi="ar"/>
              </w:rPr>
              <w:t xml:space="preserve">马殿金 </w:t>
            </w:r>
          </w:p>
        </w:tc>
        <w:tc>
          <w:tcPr>
            <w:tcW w:w="198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699E2A1">
            <w:pPr>
              <w:keepNext w:val="0"/>
              <w:keepLines w:val="0"/>
              <w:pageBreakBefore w:val="0"/>
              <w:widowControl/>
              <w:suppressLineNumbers w:val="0"/>
              <w:kinsoku/>
              <w:wordWrap/>
              <w:overflowPunct/>
              <w:topLinePunct w:val="0"/>
              <w:autoSpaceDE/>
              <w:autoSpaceDN/>
              <w:bidi w:val="0"/>
              <w:adjustRightInd w:val="0"/>
              <w:snapToGrid w:val="0"/>
              <w:spacing w:line="240" w:lineRule="atLeast"/>
              <w:jc w:val="center"/>
              <w:textAlignment w:val="center"/>
              <w:rPr>
                <w:rStyle w:val="55"/>
                <w:rFonts w:ascii="宋体" w:hAnsi="宋体" w:eastAsia="宋体" w:cs="宋体"/>
                <w:sz w:val="21"/>
                <w:szCs w:val="21"/>
                <w:lang w:val="en-US" w:eastAsia="zh-CN" w:bidi="ar"/>
              </w:rPr>
            </w:pPr>
            <w:r>
              <w:rPr>
                <w:rStyle w:val="55"/>
                <w:rFonts w:hint="eastAsia" w:ascii="宋体" w:hAnsi="宋体" w:eastAsia="宋体" w:cs="宋体"/>
                <w:sz w:val="21"/>
                <w:szCs w:val="21"/>
                <w:lang w:val="en-US" w:eastAsia="zh-CN" w:bidi="ar"/>
              </w:rPr>
              <w:t>电气自动化</w:t>
            </w:r>
          </w:p>
        </w:tc>
        <w:tc>
          <w:tcPr>
            <w:tcW w:w="261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466B929">
            <w:pPr>
              <w:keepNext w:val="0"/>
              <w:keepLines w:val="0"/>
              <w:pageBreakBefore w:val="0"/>
              <w:widowControl/>
              <w:suppressLineNumbers w:val="0"/>
              <w:kinsoku/>
              <w:wordWrap/>
              <w:overflowPunct/>
              <w:topLinePunct w:val="0"/>
              <w:autoSpaceDE/>
              <w:autoSpaceDN/>
              <w:bidi w:val="0"/>
              <w:adjustRightInd w:val="0"/>
              <w:snapToGrid w:val="0"/>
              <w:spacing w:line="240" w:lineRule="atLeast"/>
              <w:jc w:val="center"/>
              <w:textAlignment w:val="center"/>
              <w:rPr>
                <w:rStyle w:val="55"/>
                <w:rFonts w:ascii="宋体" w:hAnsi="宋体" w:eastAsia="宋体" w:cs="宋体"/>
                <w:sz w:val="21"/>
                <w:szCs w:val="21"/>
                <w:lang w:val="en-US" w:eastAsia="zh-CN" w:bidi="ar"/>
              </w:rPr>
            </w:pPr>
            <w:r>
              <w:rPr>
                <w:rStyle w:val="55"/>
                <w:rFonts w:hint="eastAsia" w:ascii="宋体" w:hAnsi="宋体" w:eastAsia="宋体" w:cs="宋体"/>
                <w:sz w:val="21"/>
                <w:szCs w:val="21"/>
                <w:lang w:val="en-US" w:eastAsia="zh-CN" w:bidi="ar"/>
              </w:rPr>
              <w:fldChar w:fldCharType="begin"/>
            </w:r>
            <w:r>
              <w:rPr>
                <w:rStyle w:val="55"/>
                <w:rFonts w:hint="eastAsia" w:ascii="宋体" w:hAnsi="宋体" w:eastAsia="宋体" w:cs="宋体"/>
                <w:sz w:val="21"/>
                <w:szCs w:val="21"/>
                <w:lang w:val="en-US" w:eastAsia="zh-CN" w:bidi="ar"/>
              </w:rPr>
              <w:instrText xml:space="preserve"> HYPERLINK "http://cydj.5anquan.com/Admin/AprySearch/path=/Files/Image/ApryImg/Profession/Edit10199/" \t "http://cydj.5anquan.com/Admin/AprySearch/_blank" </w:instrText>
            </w:r>
            <w:r>
              <w:rPr>
                <w:rStyle w:val="55"/>
                <w:rFonts w:hint="eastAsia" w:ascii="宋体" w:hAnsi="宋体" w:eastAsia="宋体" w:cs="宋体"/>
                <w:sz w:val="21"/>
                <w:szCs w:val="21"/>
                <w:lang w:val="en-US" w:eastAsia="zh-CN" w:bidi="ar"/>
              </w:rPr>
              <w:fldChar w:fldCharType="separate"/>
            </w:r>
            <w:r>
              <w:rPr>
                <w:rStyle w:val="55"/>
                <w:rFonts w:hint="eastAsia" w:ascii="宋体" w:hAnsi="宋体" w:eastAsia="宋体" w:cs="宋体"/>
                <w:sz w:val="21"/>
                <w:szCs w:val="21"/>
                <w:lang w:val="en-US" w:eastAsia="zh-CN" w:bidi="ar"/>
              </w:rPr>
              <w:t>1500000000302282</w:t>
            </w:r>
            <w:r>
              <w:rPr>
                <w:rStyle w:val="55"/>
                <w:rFonts w:hint="eastAsia" w:ascii="宋体" w:hAnsi="宋体" w:eastAsia="宋体" w:cs="宋体"/>
                <w:sz w:val="21"/>
                <w:szCs w:val="21"/>
                <w:lang w:val="en-US" w:eastAsia="zh-CN" w:bidi="ar"/>
              </w:rPr>
              <w:fldChar w:fldCharType="end"/>
            </w:r>
          </w:p>
        </w:tc>
        <w:tc>
          <w:tcPr>
            <w:tcW w:w="15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E692C9">
            <w:pPr>
              <w:keepNext w:val="0"/>
              <w:keepLines w:val="0"/>
              <w:pageBreakBefore w:val="0"/>
              <w:widowControl/>
              <w:suppressLineNumbers w:val="0"/>
              <w:kinsoku/>
              <w:wordWrap/>
              <w:overflowPunct/>
              <w:topLinePunct w:val="0"/>
              <w:autoSpaceDE/>
              <w:autoSpaceDN/>
              <w:bidi w:val="0"/>
              <w:adjustRightInd w:val="0"/>
              <w:snapToGrid w:val="0"/>
              <w:spacing w:line="240" w:lineRule="atLeast"/>
              <w:jc w:val="center"/>
              <w:textAlignment w:val="center"/>
              <w:rPr>
                <w:rStyle w:val="55"/>
                <w:rFonts w:ascii="宋体" w:hAnsi="宋体" w:eastAsia="宋体" w:cs="宋体"/>
                <w:sz w:val="21"/>
                <w:szCs w:val="21"/>
                <w:lang w:val="en-US" w:eastAsia="zh-CN" w:bidi="ar"/>
              </w:rPr>
            </w:pPr>
            <w:r>
              <w:rPr>
                <w:rStyle w:val="55"/>
                <w:rFonts w:hint="eastAsia" w:ascii="宋体" w:hAnsi="宋体" w:eastAsia="宋体" w:cs="宋体"/>
                <w:sz w:val="21"/>
                <w:szCs w:val="21"/>
                <w:lang w:val="en-US" w:eastAsia="zh-CN" w:bidi="ar"/>
              </w:rPr>
              <w:t>025642</w:t>
            </w:r>
          </w:p>
        </w:tc>
      </w:tr>
      <w:tr w14:paraId="54D2BE5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00" w:hRule="atLeast"/>
        </w:trPr>
        <w:tc>
          <w:tcPr>
            <w:tcW w:w="14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85D72A">
            <w:pPr>
              <w:keepNext w:val="0"/>
              <w:keepLines w:val="0"/>
              <w:pageBreakBefore w:val="0"/>
              <w:widowControl/>
              <w:suppressLineNumbers w:val="0"/>
              <w:kinsoku/>
              <w:wordWrap/>
              <w:overflowPunct/>
              <w:topLinePunct w:val="0"/>
              <w:autoSpaceDE/>
              <w:autoSpaceDN/>
              <w:bidi w:val="0"/>
              <w:adjustRightInd w:val="0"/>
              <w:snapToGrid w:val="0"/>
              <w:spacing w:line="240" w:lineRule="atLeast"/>
              <w:jc w:val="center"/>
              <w:textAlignment w:val="center"/>
              <w:rPr>
                <w:rFonts w:ascii="宋体" w:hAnsi="宋体" w:eastAsia="宋体" w:cs="宋体"/>
                <w:i w:val="0"/>
                <w:iCs w:val="0"/>
                <w:color w:val="000000"/>
                <w:sz w:val="21"/>
                <w:szCs w:val="21"/>
                <w:u w:val="none"/>
              </w:rPr>
            </w:pPr>
            <w:r>
              <w:rPr>
                <w:rStyle w:val="55"/>
                <w:sz w:val="21"/>
                <w:szCs w:val="21"/>
                <w:lang w:val="en-US" w:eastAsia="zh-CN" w:bidi="ar"/>
              </w:rPr>
              <w:t>项目组成员</w:t>
            </w:r>
          </w:p>
        </w:tc>
        <w:tc>
          <w:tcPr>
            <w:tcW w:w="191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7B08EAD">
            <w:pPr>
              <w:keepNext w:val="0"/>
              <w:keepLines w:val="0"/>
              <w:pageBreakBefore w:val="0"/>
              <w:widowControl/>
              <w:suppressLineNumbers w:val="0"/>
              <w:kinsoku/>
              <w:wordWrap/>
              <w:overflowPunct/>
              <w:topLinePunct w:val="0"/>
              <w:autoSpaceDE/>
              <w:autoSpaceDN/>
              <w:bidi w:val="0"/>
              <w:adjustRightInd w:val="0"/>
              <w:snapToGrid w:val="0"/>
              <w:spacing w:line="240" w:lineRule="atLeast"/>
              <w:jc w:val="center"/>
              <w:textAlignment w:val="center"/>
              <w:rPr>
                <w:rStyle w:val="55"/>
                <w:rFonts w:ascii="宋体" w:hAnsi="宋体" w:eastAsia="宋体" w:cs="宋体"/>
                <w:sz w:val="21"/>
                <w:szCs w:val="21"/>
                <w:lang w:val="en-US" w:eastAsia="zh-CN" w:bidi="ar"/>
              </w:rPr>
            </w:pPr>
            <w:r>
              <w:rPr>
                <w:rStyle w:val="55"/>
                <w:rFonts w:hint="eastAsia" w:ascii="宋体" w:hAnsi="宋体" w:eastAsia="宋体" w:cs="宋体"/>
                <w:sz w:val="21"/>
                <w:szCs w:val="21"/>
                <w:lang w:val="en-US" w:eastAsia="zh-CN" w:bidi="ar"/>
              </w:rPr>
              <w:t>毛卫旭</w:t>
            </w:r>
          </w:p>
        </w:tc>
        <w:tc>
          <w:tcPr>
            <w:tcW w:w="198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D3F415F">
            <w:pPr>
              <w:keepNext w:val="0"/>
              <w:keepLines w:val="0"/>
              <w:pageBreakBefore w:val="0"/>
              <w:widowControl/>
              <w:suppressLineNumbers w:val="0"/>
              <w:kinsoku/>
              <w:wordWrap/>
              <w:overflowPunct/>
              <w:topLinePunct w:val="0"/>
              <w:autoSpaceDE/>
              <w:autoSpaceDN/>
              <w:bidi w:val="0"/>
              <w:adjustRightInd w:val="0"/>
              <w:snapToGrid w:val="0"/>
              <w:spacing w:line="240" w:lineRule="atLeast"/>
              <w:jc w:val="center"/>
              <w:textAlignment w:val="center"/>
              <w:rPr>
                <w:rStyle w:val="55"/>
                <w:rFonts w:ascii="宋体" w:hAnsi="宋体" w:eastAsia="宋体" w:cs="宋体"/>
                <w:sz w:val="21"/>
                <w:szCs w:val="21"/>
                <w:lang w:val="en-US" w:eastAsia="zh-CN" w:bidi="ar"/>
              </w:rPr>
            </w:pPr>
            <w:r>
              <w:rPr>
                <w:rStyle w:val="55"/>
                <w:rFonts w:hint="eastAsia" w:ascii="宋体" w:hAnsi="宋体" w:eastAsia="宋体" w:cs="宋体"/>
                <w:sz w:val="21"/>
                <w:szCs w:val="21"/>
                <w:lang w:val="en-US" w:eastAsia="zh-CN" w:bidi="ar"/>
              </w:rPr>
              <w:t>自动化/安全工程</w:t>
            </w:r>
          </w:p>
        </w:tc>
        <w:tc>
          <w:tcPr>
            <w:tcW w:w="261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F21575E">
            <w:pPr>
              <w:keepNext w:val="0"/>
              <w:keepLines w:val="0"/>
              <w:pageBreakBefore w:val="0"/>
              <w:widowControl/>
              <w:suppressLineNumbers w:val="0"/>
              <w:kinsoku/>
              <w:wordWrap/>
              <w:overflowPunct/>
              <w:topLinePunct w:val="0"/>
              <w:autoSpaceDE/>
              <w:autoSpaceDN/>
              <w:bidi w:val="0"/>
              <w:adjustRightInd w:val="0"/>
              <w:snapToGrid w:val="0"/>
              <w:spacing w:line="240" w:lineRule="atLeast"/>
              <w:jc w:val="center"/>
              <w:textAlignment w:val="center"/>
              <w:rPr>
                <w:rStyle w:val="55"/>
                <w:rFonts w:ascii="宋体" w:hAnsi="宋体" w:eastAsia="宋体" w:cs="宋体"/>
                <w:sz w:val="21"/>
                <w:szCs w:val="21"/>
                <w:lang w:val="en-US" w:eastAsia="zh-CN" w:bidi="ar"/>
              </w:rPr>
            </w:pPr>
            <w:r>
              <w:rPr>
                <w:rStyle w:val="55"/>
                <w:rFonts w:hint="eastAsia" w:ascii="宋体" w:hAnsi="宋体" w:eastAsia="宋体" w:cs="宋体"/>
                <w:sz w:val="21"/>
                <w:szCs w:val="21"/>
                <w:lang w:val="en-US" w:eastAsia="zh-CN" w:bidi="ar"/>
              </w:rPr>
              <w:t>0800000000205718</w:t>
            </w:r>
          </w:p>
        </w:tc>
        <w:tc>
          <w:tcPr>
            <w:tcW w:w="15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D2E3C5">
            <w:pPr>
              <w:keepNext w:val="0"/>
              <w:keepLines w:val="0"/>
              <w:pageBreakBefore w:val="0"/>
              <w:widowControl/>
              <w:suppressLineNumbers w:val="0"/>
              <w:kinsoku/>
              <w:wordWrap/>
              <w:overflowPunct/>
              <w:topLinePunct w:val="0"/>
              <w:autoSpaceDE/>
              <w:autoSpaceDN/>
              <w:bidi w:val="0"/>
              <w:adjustRightInd w:val="0"/>
              <w:snapToGrid w:val="0"/>
              <w:spacing w:line="240" w:lineRule="atLeast"/>
              <w:jc w:val="center"/>
              <w:textAlignment w:val="center"/>
              <w:rPr>
                <w:rStyle w:val="55"/>
                <w:rFonts w:ascii="宋体" w:hAnsi="宋体" w:eastAsia="宋体" w:cs="宋体"/>
                <w:sz w:val="21"/>
                <w:szCs w:val="21"/>
                <w:lang w:val="en-US" w:eastAsia="zh-CN" w:bidi="ar"/>
              </w:rPr>
            </w:pPr>
            <w:r>
              <w:rPr>
                <w:rStyle w:val="55"/>
                <w:rFonts w:hint="eastAsia" w:ascii="宋体" w:hAnsi="宋体" w:eastAsia="宋体" w:cs="宋体"/>
                <w:sz w:val="21"/>
                <w:szCs w:val="21"/>
                <w:lang w:val="en-US" w:eastAsia="zh-CN" w:bidi="ar"/>
              </w:rPr>
              <w:t>011101</w:t>
            </w:r>
          </w:p>
        </w:tc>
      </w:tr>
      <w:tr w14:paraId="53C1D82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00" w:hRule="atLeast"/>
        </w:trPr>
        <w:tc>
          <w:tcPr>
            <w:tcW w:w="14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C5C573">
            <w:pPr>
              <w:keepNext w:val="0"/>
              <w:keepLines w:val="0"/>
              <w:pageBreakBefore w:val="0"/>
              <w:widowControl/>
              <w:suppressLineNumbers w:val="0"/>
              <w:kinsoku/>
              <w:wordWrap/>
              <w:overflowPunct/>
              <w:topLinePunct w:val="0"/>
              <w:autoSpaceDE/>
              <w:autoSpaceDN/>
              <w:bidi w:val="0"/>
              <w:adjustRightInd w:val="0"/>
              <w:snapToGrid w:val="0"/>
              <w:spacing w:line="240" w:lineRule="atLeast"/>
              <w:jc w:val="center"/>
              <w:textAlignment w:val="center"/>
              <w:rPr>
                <w:rFonts w:ascii="宋体" w:hAnsi="宋体" w:eastAsia="宋体" w:cs="宋体"/>
                <w:i w:val="0"/>
                <w:iCs w:val="0"/>
                <w:color w:val="000000"/>
                <w:sz w:val="21"/>
                <w:szCs w:val="21"/>
                <w:u w:val="none"/>
              </w:rPr>
            </w:pPr>
            <w:r>
              <w:rPr>
                <w:rStyle w:val="55"/>
                <w:sz w:val="21"/>
                <w:szCs w:val="21"/>
                <w:lang w:val="en-US" w:eastAsia="zh-CN" w:bidi="ar"/>
              </w:rPr>
              <w:t>现场勘查时间</w:t>
            </w:r>
          </w:p>
        </w:tc>
        <w:tc>
          <w:tcPr>
            <w:tcW w:w="191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BC2C020">
            <w:pPr>
              <w:keepNext w:val="0"/>
              <w:keepLines w:val="0"/>
              <w:pageBreakBefore w:val="0"/>
              <w:widowControl/>
              <w:suppressLineNumbers w:val="0"/>
              <w:kinsoku/>
              <w:wordWrap/>
              <w:overflowPunct/>
              <w:topLinePunct w:val="0"/>
              <w:autoSpaceDE/>
              <w:autoSpaceDN/>
              <w:bidi w:val="0"/>
              <w:adjustRightInd w:val="0"/>
              <w:snapToGrid w:val="0"/>
              <w:spacing w:line="240" w:lineRule="atLeast"/>
              <w:jc w:val="center"/>
              <w:textAlignment w:val="center"/>
              <w:rPr>
                <w:rFonts w:hint="default" w:ascii="宋体" w:hAnsi="宋体" w:eastAsia="宋体" w:cs="宋体"/>
                <w:i w:val="0"/>
                <w:iCs w:val="0"/>
                <w:color w:val="000000"/>
                <w:sz w:val="21"/>
                <w:szCs w:val="21"/>
                <w:u w:val="none"/>
                <w:lang w:val="en-US" w:eastAsia="zh-CN"/>
              </w:rPr>
            </w:pPr>
            <w:r>
              <w:rPr>
                <w:rFonts w:hint="eastAsia" w:ascii="宋体" w:hAnsi="宋体" w:cs="宋体"/>
                <w:i w:val="0"/>
                <w:iCs w:val="0"/>
                <w:color w:val="000000"/>
                <w:sz w:val="21"/>
                <w:szCs w:val="21"/>
                <w:u w:val="none"/>
                <w:lang w:val="en-US" w:eastAsia="zh-CN"/>
              </w:rPr>
              <w:t>2026年5月6日</w:t>
            </w:r>
          </w:p>
        </w:tc>
        <w:tc>
          <w:tcPr>
            <w:tcW w:w="198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FD4CA2D">
            <w:pPr>
              <w:keepNext w:val="0"/>
              <w:keepLines w:val="0"/>
              <w:pageBreakBefore w:val="0"/>
              <w:widowControl/>
              <w:suppressLineNumbers w:val="0"/>
              <w:kinsoku/>
              <w:wordWrap/>
              <w:overflowPunct/>
              <w:topLinePunct w:val="0"/>
              <w:autoSpaceDE/>
              <w:autoSpaceDN/>
              <w:bidi w:val="0"/>
              <w:adjustRightInd w:val="0"/>
              <w:snapToGrid w:val="0"/>
              <w:spacing w:line="240" w:lineRule="atLeast"/>
              <w:jc w:val="center"/>
              <w:textAlignment w:val="center"/>
              <w:rPr>
                <w:rFonts w:ascii="宋体" w:hAnsi="宋体" w:eastAsia="宋体" w:cs="宋体"/>
                <w:i w:val="0"/>
                <w:iCs w:val="0"/>
                <w:color w:val="000000"/>
                <w:sz w:val="21"/>
                <w:szCs w:val="21"/>
                <w:u w:val="none"/>
              </w:rPr>
            </w:pPr>
            <w:r>
              <w:rPr>
                <w:rStyle w:val="55"/>
                <w:sz w:val="21"/>
                <w:szCs w:val="21"/>
                <w:lang w:val="en-US" w:eastAsia="zh-CN" w:bidi="ar"/>
              </w:rPr>
              <w:t>现场勘验人员</w:t>
            </w:r>
          </w:p>
        </w:tc>
        <w:tc>
          <w:tcPr>
            <w:tcW w:w="415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9A26519">
            <w:pPr>
              <w:keepNext w:val="0"/>
              <w:keepLines w:val="0"/>
              <w:pageBreakBefore w:val="0"/>
              <w:widowControl/>
              <w:suppressLineNumbers w:val="0"/>
              <w:kinsoku/>
              <w:wordWrap/>
              <w:overflowPunct/>
              <w:topLinePunct w:val="0"/>
              <w:autoSpaceDE/>
              <w:autoSpaceDN/>
              <w:bidi w:val="0"/>
              <w:adjustRightInd w:val="0"/>
              <w:snapToGrid w:val="0"/>
              <w:spacing w:line="240" w:lineRule="atLeast"/>
              <w:jc w:val="center"/>
              <w:textAlignment w:val="center"/>
              <w:rPr>
                <w:rFonts w:hint="default" w:ascii="宋体" w:hAnsi="宋体" w:eastAsia="宋体" w:cs="宋体"/>
                <w:i w:val="0"/>
                <w:iCs w:val="0"/>
                <w:color w:val="000000"/>
                <w:sz w:val="21"/>
                <w:szCs w:val="21"/>
                <w:u w:val="none"/>
                <w:lang w:val="en-US" w:eastAsia="zh-CN"/>
              </w:rPr>
            </w:pPr>
            <w:r>
              <w:rPr>
                <w:rFonts w:hint="eastAsia" w:ascii="宋体" w:hAnsi="宋体" w:cs="宋体"/>
                <w:i w:val="0"/>
                <w:iCs w:val="0"/>
                <w:color w:val="000000"/>
                <w:sz w:val="21"/>
                <w:szCs w:val="21"/>
                <w:u w:val="none"/>
                <w:lang w:val="en-US" w:eastAsia="zh-CN"/>
              </w:rPr>
              <w:t>覃月英、陆朝春</w:t>
            </w:r>
          </w:p>
        </w:tc>
      </w:tr>
      <w:tr w14:paraId="157B31F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0" w:hRule="atLeast"/>
        </w:trPr>
        <w:tc>
          <w:tcPr>
            <w:tcW w:w="14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9B3B08">
            <w:pPr>
              <w:keepNext w:val="0"/>
              <w:keepLines w:val="0"/>
              <w:pageBreakBefore w:val="0"/>
              <w:widowControl/>
              <w:suppressLineNumbers w:val="0"/>
              <w:kinsoku/>
              <w:wordWrap/>
              <w:overflowPunct/>
              <w:topLinePunct w:val="0"/>
              <w:autoSpaceDE/>
              <w:autoSpaceDN/>
              <w:bidi w:val="0"/>
              <w:adjustRightInd w:val="0"/>
              <w:snapToGrid w:val="0"/>
              <w:spacing w:line="240" w:lineRule="atLeast"/>
              <w:jc w:val="center"/>
              <w:textAlignment w:val="center"/>
              <w:rPr>
                <w:rFonts w:ascii="宋体" w:hAnsi="宋体" w:eastAsia="宋体" w:cs="宋体"/>
                <w:i w:val="0"/>
                <w:iCs w:val="0"/>
                <w:color w:val="000000"/>
                <w:sz w:val="21"/>
                <w:szCs w:val="21"/>
                <w:u w:val="none"/>
              </w:rPr>
            </w:pPr>
            <w:r>
              <w:rPr>
                <w:rStyle w:val="55"/>
                <w:sz w:val="21"/>
                <w:szCs w:val="21"/>
                <w:lang w:val="en-US" w:eastAsia="zh-CN" w:bidi="ar"/>
              </w:rPr>
              <w:t>现场勘查的任务及工作内容</w:t>
            </w:r>
          </w:p>
        </w:tc>
        <w:tc>
          <w:tcPr>
            <w:tcW w:w="8046"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02E73BD2">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tLeast"/>
              <w:jc w:val="both"/>
              <w:textAlignment w:val="auto"/>
              <w:rPr>
                <w:rFonts w:hint="eastAsia"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1、该公司的“云南三环新盛化肥有限公司散料灌装改造项目”主要涉及新增带式输送机、新增产品灌装缓存料仓、新增灌装框架、地磅称重及控制系统，不新增土地。</w:t>
            </w:r>
          </w:p>
          <w:p w14:paraId="70A06235">
            <w:pPr>
              <w:keepNext w:val="0"/>
              <w:keepLines w:val="0"/>
              <w:pageBreakBefore w:val="0"/>
              <w:widowControl/>
              <w:suppressLineNumbers w:val="0"/>
              <w:kinsoku/>
              <w:wordWrap/>
              <w:overflowPunct/>
              <w:topLinePunct w:val="0"/>
              <w:autoSpaceDE/>
              <w:autoSpaceDN/>
              <w:bidi w:val="0"/>
              <w:adjustRightInd w:val="0"/>
              <w:snapToGrid w:val="0"/>
              <w:spacing w:line="240" w:lineRule="atLeast"/>
              <w:jc w:val="left"/>
              <w:textAlignment w:val="center"/>
              <w:rPr>
                <w:rFonts w:ascii="宋体" w:hAnsi="宋体" w:eastAsia="宋体" w:cs="宋体"/>
                <w:i w:val="0"/>
                <w:iCs w:val="0"/>
                <w:color w:val="000000"/>
                <w:sz w:val="21"/>
                <w:szCs w:val="21"/>
                <w:u w:val="none"/>
              </w:rPr>
            </w:pPr>
            <w:r>
              <w:rPr>
                <w:rFonts w:hint="eastAsia" w:ascii="Times New Roman" w:hAnsi="Times New Roman" w:eastAsia="宋体" w:cs="Times New Roman"/>
                <w:sz w:val="21"/>
                <w:szCs w:val="21"/>
                <w:lang w:val="en-US" w:eastAsia="zh-CN"/>
              </w:rPr>
              <w:t>2、现场勘查时该技改项目选址情况、周边环境。</w:t>
            </w:r>
          </w:p>
        </w:tc>
      </w:tr>
      <w:tr w14:paraId="71A5AE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14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A16F00">
            <w:pPr>
              <w:keepNext w:val="0"/>
              <w:keepLines w:val="0"/>
              <w:pageBreakBefore w:val="0"/>
              <w:widowControl/>
              <w:suppressLineNumbers w:val="0"/>
              <w:kinsoku/>
              <w:wordWrap/>
              <w:overflowPunct/>
              <w:topLinePunct w:val="0"/>
              <w:autoSpaceDE/>
              <w:autoSpaceDN/>
              <w:bidi w:val="0"/>
              <w:adjustRightInd w:val="0"/>
              <w:snapToGrid w:val="0"/>
              <w:spacing w:line="240" w:lineRule="atLeast"/>
              <w:jc w:val="center"/>
              <w:textAlignment w:val="center"/>
              <w:rPr>
                <w:rFonts w:ascii="宋体" w:hAnsi="宋体" w:eastAsia="宋体" w:cs="宋体"/>
                <w:i w:val="0"/>
                <w:iCs w:val="0"/>
                <w:color w:val="000000"/>
                <w:sz w:val="21"/>
                <w:szCs w:val="21"/>
                <w:u w:val="none"/>
              </w:rPr>
            </w:pPr>
            <w:r>
              <w:rPr>
                <w:rStyle w:val="55"/>
                <w:sz w:val="21"/>
                <w:szCs w:val="21"/>
                <w:lang w:val="en-US" w:eastAsia="zh-CN" w:bidi="ar"/>
              </w:rPr>
              <w:t>评价对象</w:t>
            </w:r>
          </w:p>
        </w:tc>
        <w:tc>
          <w:tcPr>
            <w:tcW w:w="8046"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28025F7B">
            <w:pPr>
              <w:keepNext w:val="0"/>
              <w:keepLines w:val="0"/>
              <w:pageBreakBefore w:val="0"/>
              <w:widowControl/>
              <w:suppressLineNumbers w:val="0"/>
              <w:kinsoku/>
              <w:wordWrap/>
              <w:overflowPunct/>
              <w:topLinePunct w:val="0"/>
              <w:autoSpaceDE/>
              <w:autoSpaceDN/>
              <w:bidi w:val="0"/>
              <w:adjustRightInd w:val="0"/>
              <w:snapToGrid w:val="0"/>
              <w:spacing w:line="240" w:lineRule="atLeast"/>
              <w:jc w:val="both"/>
              <w:textAlignment w:val="center"/>
              <w:rPr>
                <w:rFonts w:ascii="宋体" w:hAnsi="宋体" w:eastAsia="宋体" w:cs="宋体"/>
                <w:i w:val="0"/>
                <w:iCs w:val="0"/>
                <w:color w:val="000000"/>
                <w:sz w:val="21"/>
                <w:szCs w:val="21"/>
                <w:u w:val="none"/>
              </w:rPr>
            </w:pPr>
            <w:r>
              <w:rPr>
                <w:rStyle w:val="55"/>
                <w:rFonts w:ascii="宋体" w:hAnsi="宋体" w:eastAsia="宋体" w:cs="宋体"/>
                <w:sz w:val="21"/>
                <w:szCs w:val="21"/>
                <w:lang w:val="en-US" w:eastAsia="zh-CN" w:bidi="ar"/>
              </w:rPr>
              <w:t>云南三环新盛化肥有限公司散料灌装改造项目</w:t>
            </w:r>
          </w:p>
        </w:tc>
      </w:tr>
      <w:tr w14:paraId="3E7A306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25" w:hRule="atLeast"/>
        </w:trPr>
        <w:tc>
          <w:tcPr>
            <w:tcW w:w="14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963BA9">
            <w:pPr>
              <w:keepNext w:val="0"/>
              <w:keepLines w:val="0"/>
              <w:pageBreakBefore w:val="0"/>
              <w:widowControl/>
              <w:suppressLineNumbers w:val="0"/>
              <w:kinsoku/>
              <w:wordWrap/>
              <w:overflowPunct/>
              <w:topLinePunct w:val="0"/>
              <w:autoSpaceDE/>
              <w:autoSpaceDN/>
              <w:bidi w:val="0"/>
              <w:adjustRightInd w:val="0"/>
              <w:snapToGrid w:val="0"/>
              <w:spacing w:line="240" w:lineRule="atLeast"/>
              <w:jc w:val="center"/>
              <w:textAlignment w:val="center"/>
              <w:rPr>
                <w:rFonts w:ascii="宋体" w:hAnsi="宋体" w:eastAsia="宋体" w:cs="宋体"/>
                <w:i w:val="0"/>
                <w:iCs w:val="0"/>
                <w:color w:val="000000"/>
                <w:sz w:val="21"/>
                <w:szCs w:val="21"/>
                <w:u w:val="none"/>
              </w:rPr>
            </w:pPr>
            <w:r>
              <w:rPr>
                <w:rStyle w:val="55"/>
                <w:sz w:val="21"/>
                <w:szCs w:val="21"/>
                <w:lang w:val="en-US" w:eastAsia="zh-CN" w:bidi="ar"/>
              </w:rPr>
              <w:t>评价范围</w:t>
            </w:r>
          </w:p>
        </w:tc>
        <w:tc>
          <w:tcPr>
            <w:tcW w:w="8046"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05B5444C">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tLeast"/>
              <w:jc w:val="both"/>
              <w:textAlignment w:val="auto"/>
              <w:rPr>
                <w:rFonts w:hint="eastAsia"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评价范围为：云南三环新盛化肥有限公司散料灌装改造项目涉及的设备设施、公用工程系统：</w:t>
            </w:r>
          </w:p>
          <w:p w14:paraId="14192A32">
            <w:pPr>
              <w:keepNext w:val="0"/>
              <w:keepLines w:val="0"/>
              <w:pageBreakBefore w:val="0"/>
              <w:widowControl w:val="0"/>
              <w:numPr>
                <w:ilvl w:val="0"/>
                <w:numId w:val="6"/>
              </w:numPr>
              <w:kinsoku/>
              <w:wordWrap/>
              <w:overflowPunct/>
              <w:topLinePunct w:val="0"/>
              <w:autoSpaceDE/>
              <w:autoSpaceDN/>
              <w:bidi w:val="0"/>
              <w:adjustRightInd w:val="0"/>
              <w:snapToGrid w:val="0"/>
              <w:spacing w:line="240" w:lineRule="atLeast"/>
              <w:ind w:left="0" w:leftChars="0" w:firstLine="420" w:firstLineChars="200"/>
              <w:jc w:val="left"/>
              <w:textAlignment w:val="auto"/>
              <w:rPr>
                <w:rFonts w:hint="eastAsia"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新增带式输送机：在现有厂房及设备布置基础上新增带式输送机将产品输送至产品灌装缓存料仓；</w:t>
            </w:r>
          </w:p>
          <w:p w14:paraId="5FEE7308">
            <w:pPr>
              <w:keepNext w:val="0"/>
              <w:keepLines w:val="0"/>
              <w:pageBreakBefore w:val="0"/>
              <w:widowControl w:val="0"/>
              <w:numPr>
                <w:ilvl w:val="0"/>
                <w:numId w:val="6"/>
              </w:numPr>
              <w:kinsoku/>
              <w:wordWrap/>
              <w:overflowPunct/>
              <w:topLinePunct w:val="0"/>
              <w:autoSpaceDE/>
              <w:autoSpaceDN/>
              <w:bidi w:val="0"/>
              <w:adjustRightInd w:val="0"/>
              <w:snapToGrid w:val="0"/>
              <w:spacing w:line="240" w:lineRule="atLeast"/>
              <w:ind w:left="0" w:leftChars="0" w:firstLine="420" w:firstLineChars="200"/>
              <w:jc w:val="left"/>
              <w:textAlignment w:val="auto"/>
              <w:rPr>
                <w:rFonts w:hint="eastAsia"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新增产品灌装缓存料仓：新增50m3灌装缓存料仓；</w:t>
            </w:r>
          </w:p>
          <w:p w14:paraId="0CFAFDA2">
            <w:pPr>
              <w:keepNext w:val="0"/>
              <w:keepLines w:val="0"/>
              <w:pageBreakBefore w:val="0"/>
              <w:widowControl w:val="0"/>
              <w:numPr>
                <w:ilvl w:val="0"/>
                <w:numId w:val="6"/>
              </w:numPr>
              <w:kinsoku/>
              <w:wordWrap/>
              <w:overflowPunct/>
              <w:topLinePunct w:val="0"/>
              <w:autoSpaceDE/>
              <w:autoSpaceDN/>
              <w:bidi w:val="0"/>
              <w:adjustRightInd w:val="0"/>
              <w:snapToGrid w:val="0"/>
              <w:spacing w:line="240" w:lineRule="atLeast"/>
              <w:ind w:left="0" w:leftChars="0" w:firstLine="420" w:firstLineChars="200"/>
              <w:jc w:val="left"/>
              <w:textAlignment w:val="auto"/>
              <w:rPr>
                <w:rFonts w:hint="eastAsia"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新增灌装框架：新增缓存料仓安装框架，用于安装产品灌装缓存料仓及车载集装箱灌装前开箱使用；</w:t>
            </w:r>
          </w:p>
          <w:p w14:paraId="12BA9DD9">
            <w:pPr>
              <w:keepNext w:val="0"/>
              <w:keepLines w:val="0"/>
              <w:pageBreakBefore w:val="0"/>
              <w:widowControl w:val="0"/>
              <w:numPr>
                <w:ilvl w:val="0"/>
                <w:numId w:val="6"/>
              </w:numPr>
              <w:kinsoku/>
              <w:wordWrap/>
              <w:overflowPunct/>
              <w:topLinePunct w:val="0"/>
              <w:autoSpaceDE/>
              <w:autoSpaceDN/>
              <w:bidi w:val="0"/>
              <w:adjustRightInd w:val="0"/>
              <w:snapToGrid w:val="0"/>
              <w:spacing w:line="240" w:lineRule="atLeast"/>
              <w:ind w:left="0" w:leftChars="0" w:firstLine="420" w:firstLineChars="200"/>
              <w:jc w:val="left"/>
              <w:textAlignment w:val="auto"/>
              <w:rPr>
                <w:rFonts w:ascii="宋体" w:hAnsi="宋体" w:eastAsia="宋体" w:cs="宋体"/>
                <w:i w:val="0"/>
                <w:iCs w:val="0"/>
                <w:color w:val="000000"/>
                <w:sz w:val="21"/>
                <w:szCs w:val="21"/>
                <w:u w:val="none"/>
              </w:rPr>
            </w:pPr>
            <w:r>
              <w:rPr>
                <w:rFonts w:hint="eastAsia" w:ascii="Times New Roman" w:hAnsi="Times New Roman" w:eastAsia="宋体" w:cs="Times New Roman"/>
                <w:sz w:val="21"/>
                <w:szCs w:val="21"/>
                <w:lang w:val="en-US" w:eastAsia="zh-CN"/>
              </w:rPr>
              <w:t>地磅称重及控制系统：地磅称重及控制系统，用于集装箱自动连锁灌装和动态称重（本项目地磅利旧）。</w:t>
            </w:r>
          </w:p>
        </w:tc>
      </w:tr>
      <w:tr w14:paraId="34889D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46" w:hRule="atLeast"/>
        </w:trPr>
        <w:tc>
          <w:tcPr>
            <w:tcW w:w="14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C5F0CB">
            <w:pPr>
              <w:keepNext w:val="0"/>
              <w:keepLines w:val="0"/>
              <w:pageBreakBefore w:val="0"/>
              <w:widowControl/>
              <w:suppressLineNumbers w:val="0"/>
              <w:kinsoku/>
              <w:wordWrap/>
              <w:overflowPunct/>
              <w:topLinePunct w:val="0"/>
              <w:autoSpaceDE/>
              <w:autoSpaceDN/>
              <w:bidi w:val="0"/>
              <w:adjustRightInd w:val="0"/>
              <w:snapToGrid w:val="0"/>
              <w:spacing w:line="240" w:lineRule="atLeast"/>
              <w:jc w:val="center"/>
              <w:textAlignment w:val="center"/>
              <w:rPr>
                <w:rFonts w:ascii="宋体" w:hAnsi="宋体" w:eastAsia="宋体" w:cs="宋体"/>
                <w:i w:val="0"/>
                <w:iCs w:val="0"/>
                <w:color w:val="000000"/>
                <w:sz w:val="21"/>
                <w:szCs w:val="21"/>
                <w:u w:val="none"/>
              </w:rPr>
            </w:pPr>
            <w:r>
              <w:rPr>
                <w:rStyle w:val="55"/>
                <w:sz w:val="21"/>
                <w:szCs w:val="21"/>
                <w:lang w:val="en-US" w:eastAsia="zh-CN" w:bidi="ar"/>
              </w:rPr>
              <w:t>项目的主要危险和有害因素辨识结果</w:t>
            </w:r>
          </w:p>
        </w:tc>
        <w:tc>
          <w:tcPr>
            <w:tcW w:w="8046" w:type="dxa"/>
            <w:gridSpan w:val="7"/>
            <w:tcBorders>
              <w:top w:val="single" w:color="000000" w:sz="4" w:space="0"/>
              <w:left w:val="single" w:color="000000" w:sz="4" w:space="0"/>
              <w:bottom w:val="single" w:color="000000" w:sz="4" w:space="0"/>
              <w:right w:val="single" w:color="000000" w:sz="4" w:space="0"/>
            </w:tcBorders>
            <w:shd w:val="clear" w:color="auto" w:fill="auto"/>
            <w:vAlign w:val="top"/>
          </w:tcPr>
          <w:p w14:paraId="3EAB7360">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tLeast"/>
              <w:jc w:val="both"/>
              <w:textAlignment w:val="auto"/>
              <w:rPr>
                <w:rFonts w:ascii="宋体" w:hAnsi="宋体" w:eastAsia="宋体" w:cs="宋体"/>
                <w:i w:val="0"/>
                <w:iCs w:val="0"/>
                <w:color w:val="000000"/>
                <w:sz w:val="21"/>
                <w:szCs w:val="21"/>
                <w:u w:val="none"/>
              </w:rPr>
            </w:pPr>
            <w:bookmarkStart w:id="0" w:name="_Toc66351090"/>
            <w:bookmarkStart w:id="1" w:name="_Toc161581708"/>
            <w:bookmarkStart w:id="2" w:name="_Toc66350762"/>
            <w:r>
              <w:rPr>
                <w:rFonts w:hint="eastAsia" w:ascii="Times New Roman" w:hAnsi="Times New Roman" w:eastAsia="宋体" w:cs="Times New Roman"/>
                <w:sz w:val="21"/>
                <w:szCs w:val="21"/>
                <w:lang w:val="en-US" w:eastAsia="zh-CN"/>
              </w:rPr>
              <w:t>该项目建设、运行过程存在的主要危险有害因素是：</w:t>
            </w:r>
            <w:bookmarkStart w:id="3" w:name="_Hlk66825834"/>
            <w:r>
              <w:rPr>
                <w:rFonts w:hint="eastAsia" w:ascii="Times New Roman" w:hAnsi="Times New Roman" w:eastAsia="宋体" w:cs="Times New Roman"/>
                <w:sz w:val="21"/>
                <w:szCs w:val="21"/>
                <w:lang w:val="en-US" w:eastAsia="zh-CN"/>
              </w:rPr>
              <w:t>料仓受限空间作业的窒息、掩埋、高处坠落、电气火灾、触电、机械致害、物体打击、起重致害、高温灼烫、厂（场）内车辆致害、粉尘和噪声危害等。</w:t>
            </w:r>
            <w:bookmarkEnd w:id="0"/>
            <w:bookmarkEnd w:id="1"/>
            <w:bookmarkEnd w:id="2"/>
            <w:bookmarkEnd w:id="3"/>
          </w:p>
        </w:tc>
      </w:tr>
      <w:tr w14:paraId="4D4CA9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57" w:hRule="atLeast"/>
        </w:trPr>
        <w:tc>
          <w:tcPr>
            <w:tcW w:w="14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92AE8F">
            <w:pPr>
              <w:keepNext w:val="0"/>
              <w:keepLines w:val="0"/>
              <w:pageBreakBefore w:val="0"/>
              <w:widowControl/>
              <w:suppressLineNumbers w:val="0"/>
              <w:kinsoku/>
              <w:wordWrap/>
              <w:overflowPunct/>
              <w:topLinePunct w:val="0"/>
              <w:autoSpaceDE/>
              <w:autoSpaceDN/>
              <w:bidi w:val="0"/>
              <w:adjustRightInd w:val="0"/>
              <w:snapToGrid w:val="0"/>
              <w:spacing w:line="240" w:lineRule="atLeast"/>
              <w:jc w:val="center"/>
              <w:textAlignment w:val="center"/>
              <w:rPr>
                <w:rFonts w:ascii="宋体" w:hAnsi="宋体" w:eastAsia="宋体" w:cs="宋体"/>
                <w:i w:val="0"/>
                <w:iCs w:val="0"/>
                <w:color w:val="000000"/>
                <w:sz w:val="21"/>
                <w:szCs w:val="21"/>
                <w:u w:val="none"/>
              </w:rPr>
            </w:pPr>
            <w:r>
              <w:rPr>
                <w:rStyle w:val="55"/>
                <w:sz w:val="21"/>
                <w:szCs w:val="21"/>
                <w:lang w:val="en-US" w:eastAsia="zh-CN" w:bidi="ar"/>
              </w:rPr>
              <w:t>是否构成重大危险源</w:t>
            </w:r>
          </w:p>
        </w:tc>
        <w:tc>
          <w:tcPr>
            <w:tcW w:w="8046"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3E4DE048">
            <w:pPr>
              <w:keepNext w:val="0"/>
              <w:keepLines w:val="0"/>
              <w:pageBreakBefore w:val="0"/>
              <w:widowControl/>
              <w:suppressLineNumbers w:val="0"/>
              <w:kinsoku/>
              <w:wordWrap/>
              <w:overflowPunct/>
              <w:topLinePunct w:val="0"/>
              <w:autoSpaceDE/>
              <w:autoSpaceDN/>
              <w:bidi w:val="0"/>
              <w:adjustRightInd w:val="0"/>
              <w:snapToGrid w:val="0"/>
              <w:spacing w:line="240" w:lineRule="atLeast"/>
              <w:jc w:val="left"/>
              <w:textAlignment w:val="center"/>
              <w:rPr>
                <w:rFonts w:ascii="宋体" w:hAnsi="宋体" w:eastAsia="宋体" w:cs="宋体"/>
                <w:i w:val="0"/>
                <w:iCs w:val="0"/>
                <w:color w:val="000000"/>
                <w:sz w:val="21"/>
                <w:szCs w:val="21"/>
                <w:u w:val="none"/>
              </w:rPr>
            </w:pPr>
            <w:r>
              <w:rPr>
                <w:rStyle w:val="55"/>
                <w:sz w:val="21"/>
                <w:szCs w:val="21"/>
                <w:lang w:val="en-US" w:eastAsia="zh-CN" w:bidi="ar"/>
              </w:rPr>
              <w:t>否</w:t>
            </w:r>
          </w:p>
        </w:tc>
      </w:tr>
      <w:tr w14:paraId="31DBFD9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05" w:hRule="atLeast"/>
        </w:trPr>
        <w:tc>
          <w:tcPr>
            <w:tcW w:w="9482"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757E13BB">
            <w:pPr>
              <w:keepNext w:val="0"/>
              <w:keepLines w:val="0"/>
              <w:pageBreakBefore w:val="0"/>
              <w:widowControl/>
              <w:suppressLineNumbers w:val="0"/>
              <w:kinsoku/>
              <w:wordWrap/>
              <w:overflowPunct/>
              <w:topLinePunct w:val="0"/>
              <w:autoSpaceDE/>
              <w:autoSpaceDN/>
              <w:bidi w:val="0"/>
              <w:adjustRightInd w:val="0"/>
              <w:snapToGrid w:val="0"/>
              <w:spacing w:line="240" w:lineRule="atLeast"/>
              <w:jc w:val="center"/>
              <w:textAlignment w:val="center"/>
              <w:rPr>
                <w:rFonts w:ascii="宋体" w:hAnsi="宋体" w:eastAsia="宋体" w:cs="宋体"/>
                <w:i w:val="0"/>
                <w:iCs w:val="0"/>
                <w:color w:val="000000"/>
                <w:sz w:val="21"/>
                <w:szCs w:val="21"/>
                <w:u w:val="none"/>
              </w:rPr>
            </w:pPr>
            <w:r>
              <w:rPr>
                <w:rStyle w:val="55"/>
                <w:sz w:val="21"/>
                <w:szCs w:val="21"/>
                <w:lang w:val="en-US" w:eastAsia="zh-CN" w:bidi="ar"/>
              </w:rPr>
              <w:t>评价结论</w:t>
            </w:r>
          </w:p>
        </w:tc>
      </w:tr>
      <w:tr w14:paraId="5C6FA82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50" w:hRule="atLeast"/>
        </w:trPr>
        <w:tc>
          <w:tcPr>
            <w:tcW w:w="9482"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19B8EA55">
            <w:pPr>
              <w:keepNext w:val="0"/>
              <w:keepLines w:val="0"/>
              <w:pageBreakBefore w:val="0"/>
              <w:widowControl/>
              <w:suppressLineNumbers w:val="0"/>
              <w:kinsoku/>
              <w:wordWrap/>
              <w:overflowPunct/>
              <w:topLinePunct w:val="0"/>
              <w:autoSpaceDE/>
              <w:autoSpaceDN/>
              <w:bidi w:val="0"/>
              <w:adjustRightInd w:val="0"/>
              <w:snapToGrid w:val="0"/>
              <w:spacing w:line="240" w:lineRule="atLeast"/>
              <w:ind w:firstLine="422" w:firstLineChars="200"/>
              <w:jc w:val="left"/>
              <w:textAlignment w:val="center"/>
              <w:rPr>
                <w:rStyle w:val="55"/>
                <w:rFonts w:hint="eastAsia" w:ascii="宋体" w:hAnsi="宋体" w:eastAsia="宋体" w:cs="宋体"/>
                <w:b/>
                <w:bCs/>
                <w:sz w:val="21"/>
                <w:szCs w:val="21"/>
                <w:lang w:val="en-US" w:eastAsia="zh-CN" w:bidi="ar"/>
              </w:rPr>
            </w:pPr>
            <w:r>
              <w:rPr>
                <w:rStyle w:val="55"/>
                <w:rFonts w:ascii="宋体" w:hAnsi="宋体" w:eastAsia="宋体" w:cs="宋体"/>
                <w:b/>
                <w:bCs/>
                <w:sz w:val="21"/>
                <w:szCs w:val="21"/>
                <w:lang w:val="en-US" w:eastAsia="zh-CN" w:bidi="ar"/>
              </w:rPr>
              <w:t>云南三环新盛化肥有限公司</w:t>
            </w:r>
            <w:r>
              <w:rPr>
                <w:rStyle w:val="55"/>
                <w:rFonts w:hint="eastAsia" w:ascii="宋体" w:hAnsi="宋体" w:eastAsia="宋体" w:cs="宋体"/>
                <w:b/>
                <w:bCs/>
                <w:sz w:val="21"/>
                <w:szCs w:val="21"/>
                <w:lang w:val="en-US" w:eastAsia="zh-CN" w:bidi="ar"/>
              </w:rPr>
              <w:t>散料灌装改造项目落实可行性研究报告和本报告提出的安全对策措施后，该项目</w:t>
            </w:r>
            <w:r>
              <w:rPr>
                <w:rStyle w:val="55"/>
                <w:rFonts w:ascii="宋体" w:hAnsi="宋体" w:eastAsia="宋体" w:cs="宋体"/>
                <w:b/>
                <w:bCs/>
                <w:sz w:val="21"/>
                <w:szCs w:val="21"/>
                <w:lang w:val="en-US" w:eastAsia="zh-CN" w:bidi="ar"/>
              </w:rPr>
              <w:t>符合国家有关</w:t>
            </w:r>
            <w:r>
              <w:rPr>
                <w:rStyle w:val="55"/>
                <w:rFonts w:hint="eastAsia" w:ascii="宋体" w:hAnsi="宋体" w:eastAsia="宋体" w:cs="宋体"/>
                <w:b/>
                <w:bCs/>
                <w:sz w:val="21"/>
                <w:szCs w:val="21"/>
                <w:lang w:val="en-US" w:eastAsia="zh-CN" w:bidi="ar"/>
              </w:rPr>
              <w:t>安全生产</w:t>
            </w:r>
            <w:r>
              <w:rPr>
                <w:rStyle w:val="55"/>
                <w:rFonts w:ascii="宋体" w:hAnsi="宋体" w:eastAsia="宋体" w:cs="宋体"/>
                <w:b/>
                <w:bCs/>
                <w:sz w:val="21"/>
                <w:szCs w:val="21"/>
                <w:lang w:val="en-US" w:eastAsia="zh-CN" w:bidi="ar"/>
              </w:rPr>
              <w:t>法律、法规、规章、规范和国家标准及行业标准对安全生产的要求。</w:t>
            </w:r>
          </w:p>
          <w:p w14:paraId="3CDBE02A">
            <w:pPr>
              <w:keepNext w:val="0"/>
              <w:keepLines w:val="0"/>
              <w:pageBreakBefore w:val="0"/>
              <w:widowControl/>
              <w:suppressLineNumbers w:val="0"/>
              <w:kinsoku/>
              <w:wordWrap/>
              <w:overflowPunct/>
              <w:topLinePunct w:val="0"/>
              <w:autoSpaceDE/>
              <w:autoSpaceDN/>
              <w:bidi w:val="0"/>
              <w:adjustRightInd w:val="0"/>
              <w:snapToGrid w:val="0"/>
              <w:spacing w:line="240" w:lineRule="atLeast"/>
              <w:ind w:firstLine="420" w:firstLineChars="200"/>
              <w:jc w:val="left"/>
              <w:textAlignment w:val="center"/>
              <w:rPr>
                <w:rFonts w:ascii="宋体" w:hAnsi="宋体" w:eastAsia="宋体" w:cs="宋体"/>
                <w:b/>
                <w:bCs/>
                <w:i w:val="0"/>
                <w:iCs w:val="0"/>
                <w:color w:val="000000"/>
                <w:sz w:val="21"/>
                <w:szCs w:val="21"/>
                <w:u w:val="none"/>
              </w:rPr>
            </w:pPr>
            <w:r>
              <w:rPr>
                <w:rStyle w:val="55"/>
                <w:rFonts w:ascii="宋体" w:hAnsi="宋体" w:eastAsia="宋体" w:cs="宋体"/>
                <w:sz w:val="21"/>
                <w:szCs w:val="21"/>
                <w:lang w:val="en-US" w:eastAsia="zh-CN" w:bidi="ar"/>
              </w:rPr>
              <w:t>建设单位应在设计、施工、安装和试运行生产等过程中确保安全防护措施和安全设施落实到位，加强建设项目安全管理，为保证建设项目安全生产打下良好基础。</w:t>
            </w:r>
          </w:p>
        </w:tc>
      </w:tr>
      <w:tr w14:paraId="0AB61D9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00" w:hRule="atLeast"/>
        </w:trPr>
        <w:tc>
          <w:tcPr>
            <w:tcW w:w="9482"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65146350">
            <w:pPr>
              <w:keepNext w:val="0"/>
              <w:keepLines w:val="0"/>
              <w:pageBreakBefore w:val="0"/>
              <w:widowControl/>
              <w:suppressLineNumbers w:val="0"/>
              <w:kinsoku/>
              <w:wordWrap/>
              <w:overflowPunct/>
              <w:topLinePunct w:val="0"/>
              <w:autoSpaceDE/>
              <w:autoSpaceDN/>
              <w:bidi w:val="0"/>
              <w:adjustRightInd w:val="0"/>
              <w:snapToGrid w:val="0"/>
              <w:spacing w:line="240" w:lineRule="atLeast"/>
              <w:jc w:val="center"/>
              <w:textAlignment w:val="center"/>
              <w:rPr>
                <w:rFonts w:ascii="宋体" w:hAnsi="宋体" w:eastAsia="宋体" w:cs="宋体"/>
                <w:i w:val="0"/>
                <w:iCs w:val="0"/>
                <w:color w:val="000000"/>
                <w:sz w:val="21"/>
                <w:szCs w:val="21"/>
                <w:u w:val="none"/>
              </w:rPr>
            </w:pPr>
            <w:r>
              <w:rPr>
                <w:rStyle w:val="55"/>
                <w:sz w:val="21"/>
                <w:szCs w:val="21"/>
                <w:lang w:val="en-US" w:eastAsia="zh-CN" w:bidi="ar"/>
              </w:rPr>
              <w:t>现场照片</w:t>
            </w:r>
          </w:p>
        </w:tc>
      </w:tr>
      <w:tr w14:paraId="5F41EBC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00" w:hRule="atLeast"/>
        </w:trPr>
        <w:tc>
          <w:tcPr>
            <w:tcW w:w="9482"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146C89A5">
            <w:pPr>
              <w:keepNext w:val="0"/>
              <w:keepLines w:val="0"/>
              <w:pageBreakBefore w:val="0"/>
              <w:widowControl/>
              <w:suppressLineNumbers w:val="0"/>
              <w:kinsoku/>
              <w:wordWrap/>
              <w:overflowPunct/>
              <w:topLinePunct w:val="0"/>
              <w:autoSpaceDE/>
              <w:autoSpaceDN/>
              <w:bidi w:val="0"/>
              <w:adjustRightInd w:val="0"/>
              <w:snapToGrid w:val="0"/>
              <w:spacing w:line="240" w:lineRule="atLeast"/>
              <w:jc w:val="center"/>
              <w:textAlignment w:val="center"/>
              <w:rPr>
                <w:rFonts w:hint="eastAsia" w:hAnsi="Calibri" w:eastAsia="宋体"/>
                <w:b/>
                <w:color w:val="auto"/>
                <w:sz w:val="21"/>
                <w:szCs w:val="22"/>
                <w:u w:val="none" w:color="000000"/>
                <w:lang w:eastAsia="zh-CN"/>
              </w:rPr>
            </w:pPr>
            <w:r>
              <w:rPr>
                <w:rFonts w:hint="eastAsia" w:hAnsi="Calibri" w:eastAsia="宋体"/>
                <w:b/>
                <w:color w:val="auto"/>
                <w:sz w:val="21"/>
                <w:szCs w:val="22"/>
                <w:u w:val="none" w:color="000000"/>
                <w:lang w:eastAsia="zh-CN"/>
              </w:rPr>
              <w:drawing>
                <wp:inline distT="0" distB="0" distL="114300" distR="114300">
                  <wp:extent cx="5424805" cy="2441575"/>
                  <wp:effectExtent l="0" t="0" r="4445" b="6350"/>
                  <wp:docPr id="4" name="图片 1" descr="20260413_1125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1" descr="20260413_112509"/>
                          <pic:cNvPicPr>
                            <a:picLocks noChangeAspect="1"/>
                          </pic:cNvPicPr>
                        </pic:nvPicPr>
                        <pic:blipFill>
                          <a:blip r:embed="rId8"/>
                          <a:stretch>
                            <a:fillRect/>
                          </a:stretch>
                        </pic:blipFill>
                        <pic:spPr>
                          <a:xfrm>
                            <a:off x="0" y="0"/>
                            <a:ext cx="5424805" cy="2441575"/>
                          </a:xfrm>
                          <a:prstGeom prst="rect">
                            <a:avLst/>
                          </a:prstGeom>
                          <a:noFill/>
                          <a:ln>
                            <a:noFill/>
                          </a:ln>
                        </pic:spPr>
                      </pic:pic>
                    </a:graphicData>
                  </a:graphic>
                </wp:inline>
              </w:drawing>
            </w:r>
          </w:p>
          <w:p w14:paraId="5C91ABF9">
            <w:pPr>
              <w:keepNext w:val="0"/>
              <w:keepLines w:val="0"/>
              <w:pageBreakBefore w:val="0"/>
              <w:widowControl/>
              <w:suppressLineNumbers w:val="0"/>
              <w:kinsoku/>
              <w:wordWrap/>
              <w:overflowPunct/>
              <w:topLinePunct w:val="0"/>
              <w:autoSpaceDE/>
              <w:autoSpaceDN/>
              <w:bidi w:val="0"/>
              <w:adjustRightInd w:val="0"/>
              <w:snapToGrid w:val="0"/>
              <w:spacing w:line="240" w:lineRule="atLeast"/>
              <w:jc w:val="center"/>
              <w:textAlignment w:val="center"/>
              <w:rPr>
                <w:rFonts w:hint="eastAsia" w:ascii="宋体" w:hAnsi="宋体" w:eastAsia="宋体" w:cs="Times New Roman"/>
                <w:b/>
                <w:color w:val="auto"/>
                <w:kern w:val="0"/>
                <w:sz w:val="18"/>
                <w:szCs w:val="18"/>
                <w:u w:val="none" w:color="000000"/>
                <w:lang w:val="en-US" w:eastAsia="zh-CN"/>
              </w:rPr>
            </w:pPr>
            <w:r>
              <w:rPr>
                <w:rFonts w:hAnsi="宋体"/>
                <w:b/>
                <w:color w:val="auto"/>
                <w:kern w:val="0"/>
                <w:sz w:val="18"/>
                <w:szCs w:val="18"/>
                <w:u w:val="none" w:color="000000"/>
              </w:rPr>
              <w:t>图</w:t>
            </w:r>
            <w:r>
              <w:rPr>
                <w:rFonts w:hint="eastAsia" w:hAnsi="宋体"/>
                <w:b/>
                <w:color w:val="auto"/>
                <w:kern w:val="0"/>
                <w:sz w:val="18"/>
                <w:szCs w:val="18"/>
                <w:u w:val="none" w:color="000000"/>
                <w:lang w:val="en-US" w:eastAsia="zh-CN"/>
              </w:rPr>
              <w:t>1</w:t>
            </w:r>
            <w:r>
              <w:rPr>
                <w:rFonts w:hint="eastAsia" w:hAnsi="宋体"/>
                <w:b/>
                <w:color w:val="auto"/>
                <w:kern w:val="0"/>
                <w:sz w:val="18"/>
                <w:szCs w:val="18"/>
                <w:u w:val="none" w:color="000000"/>
              </w:rPr>
              <w:t xml:space="preserve">  </w:t>
            </w:r>
            <w:r>
              <w:rPr>
                <w:rFonts w:hint="eastAsia" w:ascii="宋体" w:hAnsi="宋体" w:eastAsia="宋体" w:cs="Times New Roman"/>
                <w:b/>
                <w:color w:val="auto"/>
                <w:kern w:val="0"/>
                <w:sz w:val="18"/>
                <w:szCs w:val="18"/>
                <w:u w:val="none" w:color="000000"/>
                <w:lang w:eastAsia="zh-CN"/>
              </w:rPr>
              <w:t>拟建项目</w:t>
            </w:r>
            <w:r>
              <w:rPr>
                <w:rFonts w:hint="eastAsia" w:ascii="宋体" w:hAnsi="宋体" w:eastAsia="宋体" w:cs="Times New Roman"/>
                <w:b/>
                <w:color w:val="auto"/>
                <w:kern w:val="0"/>
                <w:sz w:val="18"/>
                <w:szCs w:val="18"/>
                <w:u w:val="none" w:color="000000"/>
                <w:lang w:val="en-US" w:eastAsia="zh-CN"/>
              </w:rPr>
              <w:t>散料灌装改造项目</w:t>
            </w:r>
            <w:r>
              <w:rPr>
                <w:rFonts w:hint="eastAsia" w:ascii="宋体" w:hAnsi="宋体" w:eastAsia="宋体" w:cs="Times New Roman"/>
                <w:b/>
                <w:color w:val="auto"/>
                <w:kern w:val="0"/>
                <w:sz w:val="18"/>
                <w:szCs w:val="18"/>
                <w:u w:val="none" w:color="000000"/>
              </w:rPr>
              <w:t>现场勘查</w:t>
            </w:r>
            <w:r>
              <w:rPr>
                <w:rFonts w:hint="eastAsia" w:ascii="宋体" w:hAnsi="宋体" w:eastAsia="宋体" w:cs="Times New Roman"/>
                <w:b/>
                <w:color w:val="auto"/>
                <w:kern w:val="0"/>
                <w:sz w:val="18"/>
                <w:szCs w:val="18"/>
                <w:u w:val="none" w:color="000000"/>
                <w:lang w:val="en-US" w:eastAsia="zh-CN"/>
              </w:rPr>
              <w:t>（左边为业主代表、中间为评价师覃月英、右边为评价师陆朝春）</w:t>
            </w:r>
          </w:p>
          <w:p w14:paraId="1CCFE64F">
            <w:pPr>
              <w:keepNext w:val="0"/>
              <w:keepLines w:val="0"/>
              <w:pageBreakBefore w:val="0"/>
              <w:widowControl w:val="0"/>
              <w:shd w:val="clear" w:color="auto" w:fill="auto"/>
              <w:kinsoku/>
              <w:wordWrap/>
              <w:topLinePunct w:val="0"/>
              <w:bidi w:val="0"/>
              <w:snapToGrid/>
              <w:spacing w:line="240" w:lineRule="auto"/>
              <w:jc w:val="left"/>
              <w:textAlignment w:val="baseline"/>
              <w:rPr>
                <w:rFonts w:hint="default" w:hAnsi="Calibri" w:eastAsia="宋体"/>
                <w:b/>
                <w:color w:val="auto"/>
                <w:sz w:val="21"/>
                <w:szCs w:val="22"/>
                <w:u w:val="none" w:color="000000"/>
                <w:lang w:val="en-US" w:eastAsia="zh-CN"/>
              </w:rPr>
            </w:pPr>
            <w:r>
              <w:rPr>
                <w:rFonts w:hint="eastAsia" w:hAnsi="Calibri" w:eastAsia="宋体"/>
                <w:b/>
                <w:color w:val="auto"/>
                <w:sz w:val="21"/>
                <w:szCs w:val="22"/>
                <w:u w:val="none" w:color="000000"/>
                <w:lang w:eastAsia="zh-CN"/>
              </w:rPr>
              <w:drawing>
                <wp:inline distT="0" distB="0" distL="114300" distR="114300">
                  <wp:extent cx="4522470" cy="2790190"/>
                  <wp:effectExtent l="0" t="0" r="635" b="1905"/>
                  <wp:docPr id="7" name="图片 2" descr="20260413_1123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2" descr="20260413_112300"/>
                          <pic:cNvPicPr>
                            <a:picLocks noChangeAspect="1"/>
                          </pic:cNvPicPr>
                        </pic:nvPicPr>
                        <pic:blipFill>
                          <a:blip r:embed="rId9"/>
                          <a:srcRect r="27074"/>
                          <a:stretch>
                            <a:fillRect/>
                          </a:stretch>
                        </pic:blipFill>
                        <pic:spPr>
                          <a:xfrm rot="5400000">
                            <a:off x="0" y="0"/>
                            <a:ext cx="4522470" cy="2790190"/>
                          </a:xfrm>
                          <a:prstGeom prst="rect">
                            <a:avLst/>
                          </a:prstGeom>
                          <a:noFill/>
                          <a:ln>
                            <a:noFill/>
                          </a:ln>
                        </pic:spPr>
                      </pic:pic>
                    </a:graphicData>
                  </a:graphic>
                </wp:inline>
              </w:drawing>
            </w:r>
            <w:r>
              <w:rPr>
                <w:rFonts w:hint="eastAsia" w:hAnsi="Calibri" w:eastAsia="宋体"/>
                <w:b/>
                <w:color w:val="auto"/>
                <w:sz w:val="21"/>
                <w:szCs w:val="22"/>
                <w:u w:val="none" w:color="000000"/>
                <w:lang w:val="en-US" w:eastAsia="zh-CN"/>
              </w:rPr>
              <w:t xml:space="preserve">     </w:t>
            </w:r>
            <w:bookmarkStart w:id="4" w:name="_GoBack"/>
            <w:r>
              <w:rPr>
                <w:rFonts w:hint="default" w:hAnsi="Calibri" w:eastAsia="宋体"/>
                <w:b/>
                <w:color w:val="auto"/>
                <w:sz w:val="21"/>
                <w:szCs w:val="22"/>
                <w:u w:val="none" w:color="000000"/>
                <w:lang w:val="en-US" w:eastAsia="zh-CN"/>
              </w:rPr>
              <w:drawing>
                <wp:inline distT="0" distB="0" distL="114300" distR="114300">
                  <wp:extent cx="4512945" cy="2722245"/>
                  <wp:effectExtent l="0" t="0" r="1905" b="1905"/>
                  <wp:docPr id="6" name="图片 3" descr="20260413_1122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3" descr="20260413_112258"/>
                          <pic:cNvPicPr>
                            <a:picLocks noChangeAspect="1"/>
                          </pic:cNvPicPr>
                        </pic:nvPicPr>
                        <pic:blipFill>
                          <a:blip r:embed="rId10"/>
                          <a:srcRect r="25389"/>
                          <a:stretch>
                            <a:fillRect/>
                          </a:stretch>
                        </pic:blipFill>
                        <pic:spPr>
                          <a:xfrm rot="5400000">
                            <a:off x="0" y="0"/>
                            <a:ext cx="4512945" cy="2722245"/>
                          </a:xfrm>
                          <a:prstGeom prst="rect">
                            <a:avLst/>
                          </a:prstGeom>
                          <a:noFill/>
                          <a:ln>
                            <a:noFill/>
                          </a:ln>
                        </pic:spPr>
                      </pic:pic>
                    </a:graphicData>
                  </a:graphic>
                </wp:inline>
              </w:drawing>
            </w:r>
            <w:bookmarkEnd w:id="4"/>
          </w:p>
          <w:p w14:paraId="6BEFA4E1">
            <w:pPr>
              <w:keepNext w:val="0"/>
              <w:keepLines w:val="0"/>
              <w:pageBreakBefore w:val="0"/>
              <w:widowControl/>
              <w:suppressLineNumbers w:val="0"/>
              <w:kinsoku/>
              <w:wordWrap/>
              <w:overflowPunct/>
              <w:topLinePunct w:val="0"/>
              <w:autoSpaceDE/>
              <w:autoSpaceDN/>
              <w:bidi w:val="0"/>
              <w:adjustRightInd w:val="0"/>
              <w:snapToGrid w:val="0"/>
              <w:spacing w:line="240" w:lineRule="atLeast"/>
              <w:jc w:val="center"/>
              <w:textAlignment w:val="center"/>
              <w:rPr>
                <w:rFonts w:hint="eastAsia" w:ascii="宋体" w:hAnsi="宋体" w:eastAsia="宋体" w:cs="Times New Roman"/>
                <w:b/>
                <w:color w:val="auto"/>
                <w:kern w:val="0"/>
                <w:sz w:val="18"/>
                <w:szCs w:val="18"/>
                <w:u w:val="none" w:color="000000"/>
                <w:lang w:val="en-US" w:eastAsia="zh-CN"/>
              </w:rPr>
            </w:pPr>
            <w:r>
              <w:rPr>
                <w:rFonts w:hAnsi="宋体"/>
                <w:b/>
                <w:color w:val="auto"/>
                <w:kern w:val="0"/>
                <w:sz w:val="21"/>
                <w:u w:val="none" w:color="000000"/>
              </w:rPr>
              <w:t>图</w:t>
            </w:r>
            <w:r>
              <w:rPr>
                <w:rFonts w:hint="eastAsia" w:hAnsi="宋体"/>
                <w:b/>
                <w:color w:val="auto"/>
                <w:kern w:val="0"/>
                <w:sz w:val="21"/>
                <w:u w:val="none" w:color="000000"/>
                <w:lang w:val="en-US" w:eastAsia="zh-CN"/>
              </w:rPr>
              <w:t>2</w:t>
            </w:r>
            <w:r>
              <w:rPr>
                <w:rFonts w:hint="eastAsia" w:hAnsi="宋体"/>
                <w:b/>
                <w:color w:val="auto"/>
                <w:kern w:val="0"/>
                <w:sz w:val="21"/>
                <w:u w:val="none" w:color="000000"/>
              </w:rPr>
              <w:t xml:space="preserve">  </w:t>
            </w:r>
            <w:r>
              <w:rPr>
                <w:rFonts w:hint="eastAsia" w:ascii="宋体" w:hAnsi="宋体" w:eastAsia="宋体" w:cs="Times New Roman"/>
                <w:b/>
                <w:color w:val="auto"/>
                <w:kern w:val="0"/>
                <w:sz w:val="18"/>
                <w:szCs w:val="18"/>
                <w:u w:val="none" w:color="000000"/>
                <w:lang w:eastAsia="zh-CN"/>
              </w:rPr>
              <w:t>拟建项目</w:t>
            </w:r>
            <w:r>
              <w:rPr>
                <w:rFonts w:hint="eastAsia" w:ascii="宋体" w:hAnsi="宋体" w:eastAsia="宋体" w:cs="Times New Roman"/>
                <w:b/>
                <w:color w:val="auto"/>
                <w:kern w:val="0"/>
                <w:sz w:val="18"/>
                <w:szCs w:val="18"/>
                <w:u w:val="none" w:color="000000"/>
                <w:lang w:val="en-US" w:eastAsia="zh-CN"/>
              </w:rPr>
              <w:t>散料灌装改造项目</w:t>
            </w:r>
            <w:r>
              <w:rPr>
                <w:rFonts w:hint="eastAsia" w:ascii="宋体" w:hAnsi="宋体" w:eastAsia="宋体" w:cs="Times New Roman"/>
                <w:b/>
                <w:color w:val="auto"/>
                <w:kern w:val="0"/>
                <w:sz w:val="18"/>
                <w:szCs w:val="18"/>
                <w:u w:val="none" w:color="000000"/>
              </w:rPr>
              <w:t>现场</w:t>
            </w:r>
            <w:r>
              <w:rPr>
                <w:rFonts w:hint="eastAsia" w:ascii="宋体" w:hAnsi="宋体" w:eastAsia="宋体" w:cs="Times New Roman"/>
                <w:b/>
                <w:color w:val="auto"/>
                <w:kern w:val="0"/>
                <w:sz w:val="18"/>
                <w:szCs w:val="18"/>
                <w:u w:val="none" w:color="000000"/>
                <w:lang w:val="en-US" w:eastAsia="zh-CN"/>
              </w:rPr>
              <w:t>照片</w:t>
            </w:r>
          </w:p>
        </w:tc>
      </w:tr>
    </w:tbl>
    <w:p w14:paraId="04E8536C">
      <w:pPr>
        <w:keepNext w:val="0"/>
        <w:keepLines w:val="0"/>
        <w:pageBreakBefore w:val="0"/>
        <w:widowControl w:val="0"/>
        <w:tabs>
          <w:tab w:val="left" w:pos="0"/>
        </w:tabs>
        <w:kinsoku/>
        <w:wordWrap/>
        <w:overflowPunct/>
        <w:topLinePunct w:val="0"/>
        <w:autoSpaceDE/>
        <w:autoSpaceDN/>
        <w:bidi w:val="0"/>
        <w:adjustRightInd w:val="0"/>
        <w:snapToGrid w:val="0"/>
        <w:jc w:val="left"/>
        <w:textAlignment w:val="auto"/>
        <w:rPr>
          <w:rFonts w:hint="eastAsia"/>
          <w:lang w:val="en-US" w:eastAsia="zh-CN"/>
        </w:rPr>
      </w:pPr>
    </w:p>
    <w:sectPr>
      <w:headerReference r:id="rId5" w:type="default"/>
      <w:footerReference r:id="rId6" w:type="default"/>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汉仪仿宋简">
    <w:panose1 w:val="02010600000101010101"/>
    <w:charset w:val="80"/>
    <w:family w:val="auto"/>
    <w:pitch w:val="default"/>
    <w:sig w:usb0="800002BF" w:usb1="184F6CF8" w:usb2="00000012" w:usb3="00000000" w:csb0="00020001" w:csb1="00000000"/>
  </w:font>
  <w:font w:name="仿宋_GB2312">
    <w:altName w:val="仿宋"/>
    <w:panose1 w:val="00000000000000000000"/>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 w:name="Calibri Light">
    <w:panose1 w:val="020F0302020204030204"/>
    <w:charset w:val="00"/>
    <w:family w:val="auto"/>
    <w:pitch w:val="default"/>
    <w:sig w:usb0="E4002EFF" w:usb1="C200247B" w:usb2="00000009" w:usb3="00000000" w:csb0="200001FF"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2876AF6">
    <w:pPr>
      <w:pStyle w:val="19"/>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E7623A5">
                          <w:pPr>
                            <w:pStyle w:val="19"/>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4E7623A5">
                    <w:pPr>
                      <w:pStyle w:val="19"/>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pPr>
      <w:r>
        <w:separator/>
      </w:r>
    </w:p>
  </w:footnote>
  <w:footnote w:type="continuationSeparator" w:id="1">
    <w:p>
      <w:pPr>
        <w:spacing w:line="36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2942BCC">
    <w:pPr>
      <w:pStyle w:val="20"/>
      <w:numPr>
        <w:ilvl w:val="6"/>
        <w:numId w:val="0"/>
      </w:numPr>
      <w:ind w:leftChars="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3D25A0F"/>
    <w:multiLevelType w:val="singleLevel"/>
    <w:tmpl w:val="93D25A0F"/>
    <w:lvl w:ilvl="0" w:tentative="0">
      <w:start w:val="1"/>
      <w:numFmt w:val="decimal"/>
      <w:lvlText w:val="(%1)"/>
      <w:lvlJc w:val="left"/>
      <w:pPr>
        <w:ind w:left="425" w:hanging="425"/>
      </w:pPr>
      <w:rPr>
        <w:rFonts w:hint="default"/>
      </w:rPr>
    </w:lvl>
  </w:abstractNum>
  <w:abstractNum w:abstractNumId="1">
    <w:nsid w:val="D5BFA1EA"/>
    <w:multiLevelType w:val="multilevel"/>
    <w:tmpl w:val="D5BFA1EA"/>
    <w:lvl w:ilvl="0" w:tentative="0">
      <w:start w:val="1"/>
      <w:numFmt w:val="decimal"/>
      <w:lvlText w:val="附件%1"/>
      <w:lvlJc w:val="right"/>
      <w:pPr>
        <w:tabs>
          <w:tab w:val="left" w:pos="432"/>
        </w:tabs>
        <w:ind w:left="432" w:hanging="144"/>
      </w:pPr>
      <w:rPr>
        <w:rFonts w:hint="eastAsia"/>
      </w:rPr>
    </w:lvl>
    <w:lvl w:ilvl="1" w:tentative="0">
      <w:start w:val="1"/>
      <w:numFmt w:val="decimal"/>
      <w:lvlText w:val="%1.%2"/>
      <w:lvlJc w:val="left"/>
      <w:pPr>
        <w:tabs>
          <w:tab w:val="left" w:pos="576"/>
        </w:tabs>
        <w:ind w:left="576" w:hanging="576"/>
      </w:pPr>
      <w:rPr>
        <w:rFonts w:hint="eastAsia"/>
      </w:rPr>
    </w:lvl>
    <w:lvl w:ilvl="2" w:tentative="0">
      <w:start w:val="1"/>
      <w:numFmt w:val="decimal"/>
      <w:lvlText w:val="%1.%2.%3"/>
      <w:lvlJc w:val="left"/>
      <w:pPr>
        <w:tabs>
          <w:tab w:val="left" w:pos="720"/>
        </w:tabs>
        <w:ind w:left="720" w:hanging="720"/>
      </w:pPr>
      <w:rPr>
        <w:rFonts w:hint="eastAsia"/>
      </w:rPr>
    </w:lvl>
    <w:lvl w:ilvl="3" w:tentative="0">
      <w:start w:val="1"/>
      <w:numFmt w:val="decimal"/>
      <w:lvlText w:val="%1.%2.%3.%4"/>
      <w:lvlJc w:val="left"/>
      <w:pPr>
        <w:tabs>
          <w:tab w:val="left" w:pos="864"/>
        </w:tabs>
        <w:ind w:left="864" w:hanging="864"/>
      </w:pPr>
      <w:rPr>
        <w:rFonts w:hint="eastAsia"/>
      </w:rPr>
    </w:lvl>
    <w:lvl w:ilvl="4" w:tentative="0">
      <w:start w:val="1"/>
      <w:numFmt w:val="decimal"/>
      <w:lvlText w:val="%1.%2.%3.%4.%5"/>
      <w:lvlJc w:val="left"/>
      <w:pPr>
        <w:tabs>
          <w:tab w:val="left" w:pos="1008"/>
        </w:tabs>
        <w:ind w:left="1008" w:hanging="1008"/>
      </w:pPr>
      <w:rPr>
        <w:rFonts w:hint="eastAsia"/>
      </w:rPr>
    </w:lvl>
    <w:lvl w:ilvl="5" w:tentative="0">
      <w:start w:val="1"/>
      <w:numFmt w:val="decimal"/>
      <w:pStyle w:val="7"/>
      <w:lvlText w:val="%1.%2.%3.%4.%5.%6"/>
      <w:lvlJc w:val="left"/>
      <w:pPr>
        <w:tabs>
          <w:tab w:val="left" w:pos="1152"/>
        </w:tabs>
        <w:ind w:left="1152" w:hanging="1152"/>
      </w:pPr>
      <w:rPr>
        <w:rFonts w:hint="eastAsia"/>
      </w:rPr>
    </w:lvl>
    <w:lvl w:ilvl="6" w:tentative="0">
      <w:start w:val="1"/>
      <w:numFmt w:val="decimal"/>
      <w:pStyle w:val="8"/>
      <w:lvlText w:val="%1.%2.%3.%4.%5.%6.%7"/>
      <w:lvlJc w:val="left"/>
      <w:pPr>
        <w:tabs>
          <w:tab w:val="left" w:pos="1296"/>
        </w:tabs>
        <w:ind w:left="1296" w:hanging="1296"/>
      </w:pPr>
      <w:rPr>
        <w:rFonts w:hint="eastAsia"/>
      </w:rPr>
    </w:lvl>
    <w:lvl w:ilvl="7" w:tentative="0">
      <w:start w:val="1"/>
      <w:numFmt w:val="decimal"/>
      <w:pStyle w:val="9"/>
      <w:lvlText w:val="%1.%2.%3.%4.%5.%6.%7.%8"/>
      <w:lvlJc w:val="left"/>
      <w:pPr>
        <w:tabs>
          <w:tab w:val="left" w:pos="1440"/>
        </w:tabs>
        <w:ind w:left="1440" w:hanging="1440"/>
      </w:pPr>
      <w:rPr>
        <w:rFonts w:hint="eastAsia"/>
      </w:rPr>
    </w:lvl>
    <w:lvl w:ilvl="8" w:tentative="0">
      <w:start w:val="1"/>
      <w:numFmt w:val="decimal"/>
      <w:pStyle w:val="10"/>
      <w:lvlText w:val="%1.%2.%3.%4.%5.%6.%7.%8.%9"/>
      <w:lvlJc w:val="left"/>
      <w:pPr>
        <w:tabs>
          <w:tab w:val="left" w:pos="1584"/>
        </w:tabs>
        <w:ind w:left="1584" w:hanging="1584"/>
      </w:pPr>
      <w:rPr>
        <w:rFonts w:hint="eastAsia"/>
      </w:rPr>
    </w:lvl>
  </w:abstractNum>
  <w:abstractNum w:abstractNumId="2">
    <w:nsid w:val="F838388F"/>
    <w:multiLevelType w:val="multilevel"/>
    <w:tmpl w:val="F838388F"/>
    <w:lvl w:ilvl="0" w:tentative="0">
      <w:start w:val="1"/>
      <w:numFmt w:val="none"/>
      <w:pStyle w:val="38"/>
      <w:suff w:val="nothing"/>
      <w:lvlText w:val="%1"/>
      <w:lvlJc w:val="left"/>
      <w:pPr>
        <w:ind w:left="0" w:firstLine="0"/>
      </w:pPr>
      <w:rPr>
        <w:rFonts w:hint="default" w:ascii="Times New Roman" w:hAnsi="Times New Roman"/>
        <w:b/>
        <w:i w:val="0"/>
        <w:sz w:val="21"/>
      </w:rPr>
    </w:lvl>
    <w:lvl w:ilvl="1" w:tentative="0">
      <w:start w:val="1"/>
      <w:numFmt w:val="decimal"/>
      <w:pStyle w:val="31"/>
      <w:suff w:val="nothing"/>
      <w:lvlText w:val="%1%2　"/>
      <w:lvlJc w:val="left"/>
      <w:pPr>
        <w:ind w:left="142" w:firstLine="0"/>
      </w:pPr>
      <w:rPr>
        <w:rFonts w:hint="eastAsia" w:ascii="仿宋_GB2312" w:hAnsi="Times New Roman" w:eastAsia="仿宋_GB2312"/>
        <w:b/>
        <w:i w:val="0"/>
        <w:sz w:val="28"/>
        <w:szCs w:val="28"/>
      </w:rPr>
    </w:lvl>
    <w:lvl w:ilvl="2" w:tentative="0">
      <w:start w:val="1"/>
      <w:numFmt w:val="decimal"/>
      <w:pStyle w:val="30"/>
      <w:suff w:val="nothing"/>
      <w:lvlText w:val="%1%2.%3　"/>
      <w:lvlJc w:val="left"/>
      <w:pPr>
        <w:ind w:left="0" w:firstLine="0"/>
      </w:pPr>
      <w:rPr>
        <w:rFonts w:hint="eastAsia" w:ascii="仿宋_GB2312" w:hAnsi="Times New Roman" w:eastAsia="仿宋_GB2312"/>
        <w:b w:val="0"/>
        <w:i w:val="0"/>
        <w:sz w:val="28"/>
        <w:szCs w:val="28"/>
      </w:rPr>
    </w:lvl>
    <w:lvl w:ilvl="3" w:tentative="0">
      <w:start w:val="1"/>
      <w:numFmt w:val="decimal"/>
      <w:pStyle w:val="29"/>
      <w:suff w:val="nothing"/>
      <w:lvlText w:val="%1%2.%3.%4　"/>
      <w:lvlJc w:val="left"/>
      <w:pPr>
        <w:ind w:left="735" w:firstLine="0"/>
      </w:pPr>
      <w:rPr>
        <w:rFonts w:hint="eastAsia" w:ascii="黑体" w:hAnsi="Times New Roman" w:eastAsia="黑体"/>
        <w:b w:val="0"/>
        <w:i w:val="0"/>
        <w:sz w:val="24"/>
        <w:szCs w:val="24"/>
      </w:rPr>
    </w:lvl>
    <w:lvl w:ilvl="4" w:tentative="0">
      <w:start w:val="1"/>
      <w:numFmt w:val="decimal"/>
      <w:pStyle w:val="39"/>
      <w:suff w:val="nothing"/>
      <w:lvlText w:val="%1%2.%3.%4.%5　"/>
      <w:lvlJc w:val="left"/>
      <w:pPr>
        <w:ind w:left="0" w:firstLine="0"/>
      </w:pPr>
      <w:rPr>
        <w:rFonts w:hint="eastAsia" w:ascii="黑体" w:hAnsi="Times New Roman" w:eastAsia="黑体"/>
        <w:b w:val="0"/>
        <w:i w:val="0"/>
        <w:sz w:val="21"/>
      </w:rPr>
    </w:lvl>
    <w:lvl w:ilvl="5" w:tentative="0">
      <w:start w:val="1"/>
      <w:numFmt w:val="decimal"/>
      <w:pStyle w:val="40"/>
      <w:suff w:val="nothing"/>
      <w:lvlText w:val="%1%2.%3.%4.%5.%6　"/>
      <w:lvlJc w:val="left"/>
      <w:pPr>
        <w:ind w:left="0" w:firstLine="0"/>
      </w:pPr>
      <w:rPr>
        <w:rFonts w:hint="eastAsia" w:ascii="黑体" w:hAnsi="Times New Roman" w:eastAsia="黑体"/>
        <w:b w:val="0"/>
        <w:i w:val="0"/>
        <w:sz w:val="21"/>
      </w:rPr>
    </w:lvl>
    <w:lvl w:ilvl="6" w:tentative="0">
      <w:start w:val="1"/>
      <w:numFmt w:val="decimal"/>
      <w:pStyle w:val="20"/>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3">
    <w:nsid w:val="2BAE3838"/>
    <w:multiLevelType w:val="singleLevel"/>
    <w:tmpl w:val="2BAE3838"/>
    <w:lvl w:ilvl="0" w:tentative="0">
      <w:start w:val="1"/>
      <w:numFmt w:val="chineseCounting"/>
      <w:pStyle w:val="43"/>
      <w:suff w:val="nothing"/>
      <w:lvlText w:val="（%1）"/>
      <w:lvlJc w:val="left"/>
      <w:pPr>
        <w:ind w:left="0" w:firstLine="420"/>
      </w:pPr>
      <w:rPr>
        <w:rFonts w:hint="eastAsia"/>
      </w:rPr>
    </w:lvl>
  </w:abstractNum>
  <w:abstractNum w:abstractNumId="4">
    <w:nsid w:val="4022B334"/>
    <w:multiLevelType w:val="singleLevel"/>
    <w:tmpl w:val="4022B334"/>
    <w:lvl w:ilvl="0" w:tentative="0">
      <w:start w:val="1"/>
      <w:numFmt w:val="decimal"/>
      <w:pStyle w:val="44"/>
      <w:suff w:val="nothing"/>
      <w:lvlText w:val="（%1）"/>
      <w:lvlJc w:val="left"/>
      <w:pPr>
        <w:ind w:left="0" w:firstLine="397"/>
      </w:pPr>
      <w:rPr>
        <w:rFonts w:hint="default"/>
      </w:rPr>
    </w:lvl>
  </w:abstractNum>
  <w:abstractNum w:abstractNumId="5">
    <w:nsid w:val="6263E96F"/>
    <w:multiLevelType w:val="singleLevel"/>
    <w:tmpl w:val="6263E96F"/>
    <w:lvl w:ilvl="0" w:tentative="0">
      <w:start w:val="1"/>
      <w:numFmt w:val="decimal"/>
      <w:pStyle w:val="11"/>
      <w:suff w:val="nothing"/>
      <w:lvlText w:val="（%1）"/>
      <w:lvlJc w:val="left"/>
      <w:pPr>
        <w:ind w:left="0" w:firstLine="0"/>
      </w:pPr>
      <w:rPr>
        <w:rFonts w:hint="default"/>
        <w:sz w:val="28"/>
      </w:rPr>
    </w:lvl>
  </w:abstractNum>
  <w:num w:numId="1">
    <w:abstractNumId w:val="1"/>
  </w:num>
  <w:num w:numId="2">
    <w:abstractNumId w:val="5"/>
  </w:num>
  <w:num w:numId="3">
    <w:abstractNumId w:val="2"/>
  </w:num>
  <w:num w:numId="4">
    <w:abstractNumId w:val="3"/>
  </w:num>
  <w:num w:numId="5">
    <w:abstractNumId w:val="4"/>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365F27"/>
    <w:rsid w:val="00A64932"/>
    <w:rsid w:val="00B62B4D"/>
    <w:rsid w:val="01D80536"/>
    <w:rsid w:val="0271591C"/>
    <w:rsid w:val="027E4FEB"/>
    <w:rsid w:val="0280069E"/>
    <w:rsid w:val="02925140"/>
    <w:rsid w:val="02EA167E"/>
    <w:rsid w:val="03E06577"/>
    <w:rsid w:val="041F41F5"/>
    <w:rsid w:val="049F2426"/>
    <w:rsid w:val="04F3592C"/>
    <w:rsid w:val="04FE4606"/>
    <w:rsid w:val="052B6513"/>
    <w:rsid w:val="05656433"/>
    <w:rsid w:val="057A20E1"/>
    <w:rsid w:val="05FF24AC"/>
    <w:rsid w:val="068432FC"/>
    <w:rsid w:val="069677B2"/>
    <w:rsid w:val="06AB469B"/>
    <w:rsid w:val="07534E33"/>
    <w:rsid w:val="07AD418F"/>
    <w:rsid w:val="099C43EE"/>
    <w:rsid w:val="09B6040B"/>
    <w:rsid w:val="09F04A5A"/>
    <w:rsid w:val="0A370969"/>
    <w:rsid w:val="0AD66FDC"/>
    <w:rsid w:val="0AFF5714"/>
    <w:rsid w:val="0B022976"/>
    <w:rsid w:val="0C0444C5"/>
    <w:rsid w:val="0C62581F"/>
    <w:rsid w:val="0C665B0B"/>
    <w:rsid w:val="0C831895"/>
    <w:rsid w:val="0C92338D"/>
    <w:rsid w:val="0E2B76CE"/>
    <w:rsid w:val="0E3E61D9"/>
    <w:rsid w:val="0EB76DD9"/>
    <w:rsid w:val="0ECA58F5"/>
    <w:rsid w:val="0F034EAB"/>
    <w:rsid w:val="0F255367"/>
    <w:rsid w:val="0F317386"/>
    <w:rsid w:val="0F5372FC"/>
    <w:rsid w:val="0F6C2C1E"/>
    <w:rsid w:val="0FA94DFE"/>
    <w:rsid w:val="105B6F39"/>
    <w:rsid w:val="11032A4A"/>
    <w:rsid w:val="11586143"/>
    <w:rsid w:val="11704E57"/>
    <w:rsid w:val="11714438"/>
    <w:rsid w:val="11CE710E"/>
    <w:rsid w:val="11E21DA3"/>
    <w:rsid w:val="12435D4E"/>
    <w:rsid w:val="126D49BE"/>
    <w:rsid w:val="12881E71"/>
    <w:rsid w:val="12DA1AE3"/>
    <w:rsid w:val="13BA5B9C"/>
    <w:rsid w:val="13E866A1"/>
    <w:rsid w:val="148137BC"/>
    <w:rsid w:val="1494796A"/>
    <w:rsid w:val="153F5A55"/>
    <w:rsid w:val="15727C7A"/>
    <w:rsid w:val="1574012A"/>
    <w:rsid w:val="15804BC3"/>
    <w:rsid w:val="15FA4976"/>
    <w:rsid w:val="16396624"/>
    <w:rsid w:val="169D3553"/>
    <w:rsid w:val="183A4E58"/>
    <w:rsid w:val="18597037"/>
    <w:rsid w:val="18AC58E6"/>
    <w:rsid w:val="18CD4E3E"/>
    <w:rsid w:val="18D05E62"/>
    <w:rsid w:val="18E37BDF"/>
    <w:rsid w:val="19560718"/>
    <w:rsid w:val="1A2F7AD2"/>
    <w:rsid w:val="1A633C55"/>
    <w:rsid w:val="1ABA2925"/>
    <w:rsid w:val="1AD9749D"/>
    <w:rsid w:val="1B102641"/>
    <w:rsid w:val="1BD9336F"/>
    <w:rsid w:val="1BE41DA2"/>
    <w:rsid w:val="1BF04B72"/>
    <w:rsid w:val="1C0A3FEB"/>
    <w:rsid w:val="1C1D7393"/>
    <w:rsid w:val="1C3F4596"/>
    <w:rsid w:val="1CC832E0"/>
    <w:rsid w:val="1CD270F8"/>
    <w:rsid w:val="1CF663B3"/>
    <w:rsid w:val="1D003260"/>
    <w:rsid w:val="1D855C9C"/>
    <w:rsid w:val="1D91352E"/>
    <w:rsid w:val="1E020668"/>
    <w:rsid w:val="1E45403A"/>
    <w:rsid w:val="1E6006AC"/>
    <w:rsid w:val="1E6C1577"/>
    <w:rsid w:val="1E9F1E92"/>
    <w:rsid w:val="1F204D21"/>
    <w:rsid w:val="1F803278"/>
    <w:rsid w:val="1FC013F4"/>
    <w:rsid w:val="20215745"/>
    <w:rsid w:val="210C2DC4"/>
    <w:rsid w:val="214E582A"/>
    <w:rsid w:val="21673E14"/>
    <w:rsid w:val="222C27CB"/>
    <w:rsid w:val="22674EDE"/>
    <w:rsid w:val="23FD12B4"/>
    <w:rsid w:val="248B72FC"/>
    <w:rsid w:val="24DC0883"/>
    <w:rsid w:val="2545309A"/>
    <w:rsid w:val="25AE6BDC"/>
    <w:rsid w:val="25B318F4"/>
    <w:rsid w:val="2648525A"/>
    <w:rsid w:val="26C848AF"/>
    <w:rsid w:val="26F16A5F"/>
    <w:rsid w:val="27F24574"/>
    <w:rsid w:val="280B73D9"/>
    <w:rsid w:val="2876311D"/>
    <w:rsid w:val="289C18BC"/>
    <w:rsid w:val="296C6D10"/>
    <w:rsid w:val="29A2286D"/>
    <w:rsid w:val="2A794DC8"/>
    <w:rsid w:val="2AAA1F8B"/>
    <w:rsid w:val="2AF23A05"/>
    <w:rsid w:val="2B715D46"/>
    <w:rsid w:val="2BF7456F"/>
    <w:rsid w:val="2BFD1938"/>
    <w:rsid w:val="2C007662"/>
    <w:rsid w:val="2C1A1178"/>
    <w:rsid w:val="2C4F5A61"/>
    <w:rsid w:val="2CE7151E"/>
    <w:rsid w:val="2D1F071D"/>
    <w:rsid w:val="2D6754DE"/>
    <w:rsid w:val="2D6A01DB"/>
    <w:rsid w:val="2D866934"/>
    <w:rsid w:val="2DDC7ADB"/>
    <w:rsid w:val="2DE85A95"/>
    <w:rsid w:val="2DEB1164"/>
    <w:rsid w:val="2DEF61AB"/>
    <w:rsid w:val="2E0C49FF"/>
    <w:rsid w:val="2ECE7DB0"/>
    <w:rsid w:val="2F1576A2"/>
    <w:rsid w:val="2FDE0796"/>
    <w:rsid w:val="306674FB"/>
    <w:rsid w:val="30A35E59"/>
    <w:rsid w:val="30E241D3"/>
    <w:rsid w:val="30EC4708"/>
    <w:rsid w:val="31534218"/>
    <w:rsid w:val="31A9743D"/>
    <w:rsid w:val="323C2C9C"/>
    <w:rsid w:val="32810F57"/>
    <w:rsid w:val="32EB5294"/>
    <w:rsid w:val="33567FAB"/>
    <w:rsid w:val="33624526"/>
    <w:rsid w:val="339574B1"/>
    <w:rsid w:val="33F57FBD"/>
    <w:rsid w:val="34386CBA"/>
    <w:rsid w:val="346A6E3F"/>
    <w:rsid w:val="34773854"/>
    <w:rsid w:val="34B32468"/>
    <w:rsid w:val="34EC7B40"/>
    <w:rsid w:val="350C167B"/>
    <w:rsid w:val="35D579E0"/>
    <w:rsid w:val="362B50E2"/>
    <w:rsid w:val="365807B3"/>
    <w:rsid w:val="368B1099"/>
    <w:rsid w:val="368D4C71"/>
    <w:rsid w:val="383B4534"/>
    <w:rsid w:val="385C2B33"/>
    <w:rsid w:val="38D94467"/>
    <w:rsid w:val="393B6599"/>
    <w:rsid w:val="39B12665"/>
    <w:rsid w:val="39D709A6"/>
    <w:rsid w:val="39EF3AD1"/>
    <w:rsid w:val="3A6A66A9"/>
    <w:rsid w:val="3AAB0C3B"/>
    <w:rsid w:val="3B8E62F5"/>
    <w:rsid w:val="3C0B7B0F"/>
    <w:rsid w:val="3C5D5D2A"/>
    <w:rsid w:val="3C6272CB"/>
    <w:rsid w:val="3D557BCC"/>
    <w:rsid w:val="3D6360A3"/>
    <w:rsid w:val="3D8E1C96"/>
    <w:rsid w:val="3DA36040"/>
    <w:rsid w:val="3DEE31B7"/>
    <w:rsid w:val="3DFB04BF"/>
    <w:rsid w:val="3E1D062A"/>
    <w:rsid w:val="3E3D3671"/>
    <w:rsid w:val="3F4A7F61"/>
    <w:rsid w:val="3F6D163E"/>
    <w:rsid w:val="405919E1"/>
    <w:rsid w:val="40695DE6"/>
    <w:rsid w:val="412C606A"/>
    <w:rsid w:val="413B688B"/>
    <w:rsid w:val="414E751E"/>
    <w:rsid w:val="41960A04"/>
    <w:rsid w:val="41D455D7"/>
    <w:rsid w:val="41DD4469"/>
    <w:rsid w:val="42500DE2"/>
    <w:rsid w:val="428D6F9E"/>
    <w:rsid w:val="42E878C6"/>
    <w:rsid w:val="43B466CA"/>
    <w:rsid w:val="442858E1"/>
    <w:rsid w:val="453C4E2A"/>
    <w:rsid w:val="45C973D0"/>
    <w:rsid w:val="46235716"/>
    <w:rsid w:val="46880C31"/>
    <w:rsid w:val="46FC4178"/>
    <w:rsid w:val="47144581"/>
    <w:rsid w:val="47C34DC8"/>
    <w:rsid w:val="47CB4E09"/>
    <w:rsid w:val="47E7268A"/>
    <w:rsid w:val="48F47710"/>
    <w:rsid w:val="48FE51A8"/>
    <w:rsid w:val="490F4DEA"/>
    <w:rsid w:val="49996FC0"/>
    <w:rsid w:val="49E669E4"/>
    <w:rsid w:val="49F772E6"/>
    <w:rsid w:val="4A552CE7"/>
    <w:rsid w:val="4AC80D07"/>
    <w:rsid w:val="4B161C2E"/>
    <w:rsid w:val="4C3C7DAD"/>
    <w:rsid w:val="4C630C61"/>
    <w:rsid w:val="4C926BC9"/>
    <w:rsid w:val="4CB120A1"/>
    <w:rsid w:val="4D0043BE"/>
    <w:rsid w:val="4D02128B"/>
    <w:rsid w:val="4D640287"/>
    <w:rsid w:val="4D676EC0"/>
    <w:rsid w:val="4D9F1EE6"/>
    <w:rsid w:val="4DCF7936"/>
    <w:rsid w:val="4DF95DBC"/>
    <w:rsid w:val="4E821618"/>
    <w:rsid w:val="4EA62A4D"/>
    <w:rsid w:val="4EDB6B6F"/>
    <w:rsid w:val="4F7500A2"/>
    <w:rsid w:val="4FB737C8"/>
    <w:rsid w:val="50505D8F"/>
    <w:rsid w:val="506F403E"/>
    <w:rsid w:val="507032D4"/>
    <w:rsid w:val="51020E71"/>
    <w:rsid w:val="51FE5F02"/>
    <w:rsid w:val="524E6196"/>
    <w:rsid w:val="52894813"/>
    <w:rsid w:val="52C0722B"/>
    <w:rsid w:val="53071EA5"/>
    <w:rsid w:val="53735D8F"/>
    <w:rsid w:val="53890B0C"/>
    <w:rsid w:val="54027D94"/>
    <w:rsid w:val="54101477"/>
    <w:rsid w:val="54900490"/>
    <w:rsid w:val="55560F7B"/>
    <w:rsid w:val="55717F91"/>
    <w:rsid w:val="55757180"/>
    <w:rsid w:val="55903B39"/>
    <w:rsid w:val="55CF47D0"/>
    <w:rsid w:val="55FE7B7D"/>
    <w:rsid w:val="56037855"/>
    <w:rsid w:val="566540CD"/>
    <w:rsid w:val="56BE7FDF"/>
    <w:rsid w:val="56C371F5"/>
    <w:rsid w:val="571360E1"/>
    <w:rsid w:val="576D145D"/>
    <w:rsid w:val="57BC20E3"/>
    <w:rsid w:val="57DD73D5"/>
    <w:rsid w:val="57E64C2E"/>
    <w:rsid w:val="58350A83"/>
    <w:rsid w:val="58480E56"/>
    <w:rsid w:val="58576A7B"/>
    <w:rsid w:val="58B4279F"/>
    <w:rsid w:val="58B87B48"/>
    <w:rsid w:val="58BF461E"/>
    <w:rsid w:val="597C1398"/>
    <w:rsid w:val="5A644234"/>
    <w:rsid w:val="5AD90F23"/>
    <w:rsid w:val="5AE614AE"/>
    <w:rsid w:val="5AEF428F"/>
    <w:rsid w:val="5B4E1095"/>
    <w:rsid w:val="5B932D7B"/>
    <w:rsid w:val="5BBE1A1E"/>
    <w:rsid w:val="5C0056E3"/>
    <w:rsid w:val="5C096C7C"/>
    <w:rsid w:val="5C191AE4"/>
    <w:rsid w:val="5C1A6687"/>
    <w:rsid w:val="5C712CEA"/>
    <w:rsid w:val="5CB318A3"/>
    <w:rsid w:val="5DBF5198"/>
    <w:rsid w:val="5E1614EB"/>
    <w:rsid w:val="5E28182F"/>
    <w:rsid w:val="5F297CB3"/>
    <w:rsid w:val="5F303C11"/>
    <w:rsid w:val="5F86725D"/>
    <w:rsid w:val="601479AF"/>
    <w:rsid w:val="61343965"/>
    <w:rsid w:val="61453BA6"/>
    <w:rsid w:val="61B16453"/>
    <w:rsid w:val="63043FE7"/>
    <w:rsid w:val="6368184D"/>
    <w:rsid w:val="63E325AC"/>
    <w:rsid w:val="643B38FE"/>
    <w:rsid w:val="64C80818"/>
    <w:rsid w:val="64FE298C"/>
    <w:rsid w:val="663C7C5F"/>
    <w:rsid w:val="676A4610"/>
    <w:rsid w:val="67894D74"/>
    <w:rsid w:val="67F0072F"/>
    <w:rsid w:val="681E5CE3"/>
    <w:rsid w:val="682D4420"/>
    <w:rsid w:val="68455AB4"/>
    <w:rsid w:val="68914015"/>
    <w:rsid w:val="68A175AA"/>
    <w:rsid w:val="69016156"/>
    <w:rsid w:val="69A01A5A"/>
    <w:rsid w:val="69E501DD"/>
    <w:rsid w:val="6A764E61"/>
    <w:rsid w:val="6AB37D1D"/>
    <w:rsid w:val="6ABF6769"/>
    <w:rsid w:val="6AD43C91"/>
    <w:rsid w:val="6B17014C"/>
    <w:rsid w:val="6B2E38D4"/>
    <w:rsid w:val="6B87372B"/>
    <w:rsid w:val="6C102DAC"/>
    <w:rsid w:val="6C57189D"/>
    <w:rsid w:val="6C776701"/>
    <w:rsid w:val="6CB55F70"/>
    <w:rsid w:val="6CE75D5F"/>
    <w:rsid w:val="6D133A87"/>
    <w:rsid w:val="6D3E4FA2"/>
    <w:rsid w:val="6DAC6876"/>
    <w:rsid w:val="6DCA5193"/>
    <w:rsid w:val="6E7F070A"/>
    <w:rsid w:val="6E9955BC"/>
    <w:rsid w:val="6F67404F"/>
    <w:rsid w:val="6FB1261C"/>
    <w:rsid w:val="705B3A64"/>
    <w:rsid w:val="71487797"/>
    <w:rsid w:val="723767E7"/>
    <w:rsid w:val="72572EF3"/>
    <w:rsid w:val="72740C55"/>
    <w:rsid w:val="72870582"/>
    <w:rsid w:val="72932477"/>
    <w:rsid w:val="7295118A"/>
    <w:rsid w:val="72BF0CD3"/>
    <w:rsid w:val="730F2665"/>
    <w:rsid w:val="74160B04"/>
    <w:rsid w:val="743444ED"/>
    <w:rsid w:val="743761CA"/>
    <w:rsid w:val="7445208B"/>
    <w:rsid w:val="74540A29"/>
    <w:rsid w:val="755C0A81"/>
    <w:rsid w:val="75770444"/>
    <w:rsid w:val="75E21BF7"/>
    <w:rsid w:val="760807B1"/>
    <w:rsid w:val="76A5227C"/>
    <w:rsid w:val="778D2BD8"/>
    <w:rsid w:val="78012FF4"/>
    <w:rsid w:val="78A25EF7"/>
    <w:rsid w:val="7933682A"/>
    <w:rsid w:val="79414A0B"/>
    <w:rsid w:val="79A67D23"/>
    <w:rsid w:val="79C51E45"/>
    <w:rsid w:val="79D53B90"/>
    <w:rsid w:val="7A2405F1"/>
    <w:rsid w:val="7A244EE6"/>
    <w:rsid w:val="7A2618F6"/>
    <w:rsid w:val="7A6B6FD1"/>
    <w:rsid w:val="7B7C6624"/>
    <w:rsid w:val="7C873CDE"/>
    <w:rsid w:val="7CA915F3"/>
    <w:rsid w:val="7D3D23DC"/>
    <w:rsid w:val="7D4A1CEC"/>
    <w:rsid w:val="7D8771F6"/>
    <w:rsid w:val="7E09553B"/>
    <w:rsid w:val="7E8D39C8"/>
    <w:rsid w:val="7EC304BC"/>
    <w:rsid w:val="7ED01F3F"/>
    <w:rsid w:val="7EE50A3C"/>
    <w:rsid w:val="7EFF3CE8"/>
    <w:rsid w:val="7F01448F"/>
    <w:rsid w:val="7F0A6F98"/>
    <w:rsid w:val="7F202146"/>
    <w:rsid w:val="7F9057D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qFormat="1" w:unhideWhenUsed="0" w:uiPriority="0" w:semiHidden="0" w:name="toc 4"/>
    <w:lsdException w:qFormat="1"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adjustRightInd w:val="0"/>
      <w:snapToGrid w:val="0"/>
      <w:spacing w:line="360" w:lineRule="auto"/>
      <w:ind w:firstLine="0" w:firstLineChars="0"/>
      <w:jc w:val="center"/>
    </w:pPr>
    <w:rPr>
      <w:rFonts w:ascii="Times New Roman" w:hAnsi="Times New Roman" w:eastAsia="宋体" w:cstheme="minorBidi"/>
      <w:kern w:val="2"/>
      <w:sz w:val="28"/>
      <w:lang w:val="en-US" w:eastAsia="zh-CN" w:bidi="ar-SA"/>
    </w:rPr>
  </w:style>
  <w:style w:type="paragraph" w:styleId="2">
    <w:name w:val="heading 1"/>
    <w:basedOn w:val="1"/>
    <w:next w:val="1"/>
    <w:link w:val="34"/>
    <w:qFormat/>
    <w:uiPriority w:val="0"/>
    <w:pPr>
      <w:keepNext/>
      <w:keepLines/>
      <w:adjustRightInd w:val="0"/>
      <w:snapToGrid w:val="0"/>
      <w:spacing w:line="360" w:lineRule="auto"/>
      <w:ind w:firstLine="0" w:firstLineChars="0"/>
      <w:jc w:val="center"/>
      <w:outlineLvl w:val="0"/>
    </w:pPr>
    <w:rPr>
      <w:rFonts w:ascii="Times New Roman" w:hAnsi="Times New Roman" w:eastAsia="黑体"/>
      <w:b/>
      <w:bCs/>
      <w:kern w:val="44"/>
      <w:sz w:val="44"/>
      <w:szCs w:val="44"/>
    </w:rPr>
  </w:style>
  <w:style w:type="paragraph" w:styleId="3">
    <w:name w:val="heading 2"/>
    <w:basedOn w:val="1"/>
    <w:next w:val="1"/>
    <w:link w:val="36"/>
    <w:semiHidden/>
    <w:unhideWhenUsed/>
    <w:qFormat/>
    <w:uiPriority w:val="0"/>
    <w:pPr>
      <w:keepNext/>
      <w:keepLines/>
      <w:adjustRightInd w:val="0"/>
      <w:snapToGrid w:val="0"/>
      <w:spacing w:before="0" w:beforeLines="0" w:after="0" w:afterLines="0"/>
      <w:ind w:firstLine="0" w:firstLineChars="0"/>
      <w:jc w:val="left"/>
      <w:outlineLvl w:val="1"/>
    </w:pPr>
    <w:rPr>
      <w:rFonts w:ascii="Times New Roman" w:hAnsi="Times New Roman" w:eastAsia="黑体"/>
      <w:b/>
      <w:bCs/>
      <w:color w:val="auto"/>
      <w:sz w:val="32"/>
      <w:szCs w:val="28"/>
    </w:rPr>
  </w:style>
  <w:style w:type="paragraph" w:styleId="4">
    <w:name w:val="heading 3"/>
    <w:basedOn w:val="1"/>
    <w:next w:val="1"/>
    <w:link w:val="33"/>
    <w:semiHidden/>
    <w:unhideWhenUsed/>
    <w:qFormat/>
    <w:uiPriority w:val="0"/>
    <w:pPr>
      <w:keepNext/>
      <w:keepLines/>
      <w:adjustRightInd w:val="0"/>
      <w:snapToGrid w:val="0"/>
      <w:spacing w:line="360" w:lineRule="auto"/>
      <w:ind w:firstLine="0" w:firstLineChars="0"/>
      <w:jc w:val="left"/>
      <w:outlineLvl w:val="2"/>
    </w:pPr>
    <w:rPr>
      <w:rFonts w:ascii="Times New Roman" w:hAnsi="Times New Roman" w:eastAsia="宋体"/>
      <w:b/>
      <w:bCs/>
      <w:szCs w:val="21"/>
    </w:rPr>
  </w:style>
  <w:style w:type="paragraph" w:styleId="5">
    <w:name w:val="heading 4"/>
    <w:basedOn w:val="1"/>
    <w:next w:val="1"/>
    <w:link w:val="32"/>
    <w:unhideWhenUsed/>
    <w:qFormat/>
    <w:uiPriority w:val="0"/>
    <w:pPr>
      <w:keepNext/>
      <w:adjustRightInd w:val="0"/>
      <w:snapToGrid w:val="0"/>
      <w:spacing w:line="360" w:lineRule="auto"/>
      <w:ind w:firstLine="0" w:firstLineChars="0"/>
      <w:outlineLvl w:val="3"/>
    </w:pPr>
    <w:rPr>
      <w:rFonts w:ascii="Times New Roman" w:hAnsi="Times New Roman" w:eastAsia="宋体"/>
      <w:b/>
      <w:bCs/>
      <w:szCs w:val="21"/>
    </w:rPr>
  </w:style>
  <w:style w:type="paragraph" w:styleId="6">
    <w:name w:val="heading 5"/>
    <w:basedOn w:val="1"/>
    <w:next w:val="1"/>
    <w:link w:val="37"/>
    <w:semiHidden/>
    <w:unhideWhenUsed/>
    <w:qFormat/>
    <w:uiPriority w:val="0"/>
    <w:pPr>
      <w:keepNext/>
      <w:keepLines/>
      <w:adjustRightInd w:val="0"/>
      <w:snapToGrid w:val="0"/>
      <w:spacing w:beforeLines="0" w:beforeAutospacing="0" w:afterLines="0" w:afterAutospacing="0" w:line="360" w:lineRule="auto"/>
      <w:jc w:val="left"/>
      <w:outlineLvl w:val="4"/>
    </w:pPr>
    <w:rPr>
      <w:rFonts w:ascii="Times New Roman" w:hAnsi="Times New Roman" w:eastAsia="宋体" w:cs="Times New Roman"/>
      <w:b/>
      <w:sz w:val="28"/>
      <w:szCs w:val="24"/>
    </w:rPr>
  </w:style>
  <w:style w:type="paragraph" w:styleId="7">
    <w:name w:val="heading 6"/>
    <w:basedOn w:val="1"/>
    <w:next w:val="1"/>
    <w:link w:val="35"/>
    <w:semiHidden/>
    <w:unhideWhenUsed/>
    <w:qFormat/>
    <w:uiPriority w:val="0"/>
    <w:pPr>
      <w:keepNext/>
      <w:keepLines/>
      <w:numPr>
        <w:ilvl w:val="5"/>
        <w:numId w:val="1"/>
      </w:numPr>
      <w:tabs>
        <w:tab w:val="left" w:pos="0"/>
        <w:tab w:val="left" w:pos="2520"/>
      </w:tabs>
      <w:adjustRightInd w:val="0"/>
      <w:ind w:left="1152" w:hanging="1152" w:firstLineChars="0"/>
      <w:outlineLvl w:val="5"/>
    </w:pPr>
    <w:rPr>
      <w:rFonts w:cstheme="majorBidi"/>
      <w:b/>
      <w:bCs/>
    </w:rPr>
  </w:style>
  <w:style w:type="paragraph" w:styleId="8">
    <w:name w:val="heading 7"/>
    <w:basedOn w:val="1"/>
    <w:next w:val="1"/>
    <w:link w:val="46"/>
    <w:semiHidden/>
    <w:unhideWhenUsed/>
    <w:qFormat/>
    <w:uiPriority w:val="0"/>
    <w:pPr>
      <w:keepNext/>
      <w:keepLines/>
      <w:numPr>
        <w:ilvl w:val="6"/>
        <w:numId w:val="1"/>
      </w:numPr>
      <w:adjustRightInd w:val="0"/>
      <w:ind w:left="1296" w:hanging="1296" w:firstLineChars="0"/>
      <w:outlineLvl w:val="6"/>
    </w:pPr>
    <w:rPr>
      <w:rFonts w:ascii="宋体" w:hAnsi="宋体" w:cstheme="minorBidi"/>
      <w:b/>
      <w:bCs/>
      <w:kern w:val="2"/>
      <w:szCs w:val="24"/>
      <w:lang w:eastAsia="zh-CN"/>
    </w:rPr>
  </w:style>
  <w:style w:type="paragraph" w:styleId="9">
    <w:name w:val="heading 8"/>
    <w:basedOn w:val="1"/>
    <w:next w:val="1"/>
    <w:semiHidden/>
    <w:unhideWhenUsed/>
    <w:qFormat/>
    <w:uiPriority w:val="0"/>
    <w:pPr>
      <w:keepNext/>
      <w:keepLines/>
      <w:numPr>
        <w:ilvl w:val="7"/>
        <w:numId w:val="1"/>
      </w:numPr>
      <w:spacing w:beforeLines="0" w:beforeAutospacing="0" w:afterLines="0" w:afterAutospacing="0" w:line="360" w:lineRule="auto"/>
      <w:ind w:left="1440" w:hanging="1440" w:firstLineChars="0"/>
      <w:jc w:val="center"/>
      <w:outlineLvl w:val="7"/>
    </w:pPr>
    <w:rPr>
      <w:rFonts w:ascii="Arial" w:hAnsi="Arial" w:eastAsia="宋体" w:cs="Arial"/>
      <w:b/>
      <w:snapToGrid w:val="0"/>
      <w:color w:val="000000"/>
      <w:kern w:val="0"/>
      <w:sz w:val="32"/>
      <w:szCs w:val="21"/>
      <w:lang w:eastAsia="en-US"/>
    </w:rPr>
  </w:style>
  <w:style w:type="paragraph" w:styleId="10">
    <w:name w:val="heading 9"/>
    <w:basedOn w:val="1"/>
    <w:next w:val="1"/>
    <w:link w:val="47"/>
    <w:semiHidden/>
    <w:unhideWhenUsed/>
    <w:qFormat/>
    <w:uiPriority w:val="0"/>
    <w:pPr>
      <w:keepNext/>
      <w:keepLines/>
      <w:numPr>
        <w:ilvl w:val="8"/>
        <w:numId w:val="1"/>
      </w:numPr>
      <w:tabs>
        <w:tab w:val="left" w:pos="0"/>
      </w:tabs>
      <w:spacing w:after="50" w:afterLines="50" w:line="240" w:lineRule="auto"/>
      <w:ind w:left="1584" w:hanging="1584" w:firstLineChars="0"/>
      <w:jc w:val="center"/>
      <w:outlineLvl w:val="8"/>
    </w:pPr>
    <w:rPr>
      <w:rFonts w:eastAsia="宋体" w:asciiTheme="majorAscii" w:hAnsiTheme="majorAscii" w:cstheme="majorBidi"/>
      <w:b/>
      <w:sz w:val="21"/>
      <w:szCs w:val="21"/>
    </w:rPr>
  </w:style>
  <w:style w:type="character" w:default="1" w:styleId="27">
    <w:name w:val="Default Paragraph Font"/>
    <w:semiHidden/>
    <w:unhideWhenUsed/>
    <w:qFormat/>
    <w:uiPriority w:val="1"/>
  </w:style>
  <w:style w:type="table" w:default="1" w:styleId="25">
    <w:name w:val="Normal Table"/>
    <w:semiHidden/>
    <w:qFormat/>
    <w:uiPriority w:val="0"/>
    <w:tblPr>
      <w:tblCellMar>
        <w:top w:w="0" w:type="dxa"/>
        <w:left w:w="108" w:type="dxa"/>
        <w:bottom w:w="0" w:type="dxa"/>
        <w:right w:w="108" w:type="dxa"/>
      </w:tblCellMar>
    </w:tblPr>
  </w:style>
  <w:style w:type="paragraph" w:styleId="11">
    <w:name w:val="Normal Indent"/>
    <w:basedOn w:val="1"/>
    <w:qFormat/>
    <w:uiPriority w:val="0"/>
    <w:pPr>
      <w:numPr>
        <w:ilvl w:val="0"/>
        <w:numId w:val="2"/>
      </w:numPr>
      <w:ind w:firstLine="420" w:firstLineChars="200"/>
    </w:pPr>
    <w:rPr>
      <w:rFonts w:eastAsia="宋体"/>
    </w:rPr>
  </w:style>
  <w:style w:type="paragraph" w:styleId="12">
    <w:name w:val="Document Map"/>
    <w:basedOn w:val="1"/>
    <w:link w:val="50"/>
    <w:qFormat/>
    <w:uiPriority w:val="0"/>
    <w:pPr>
      <w:adjustRightInd w:val="0"/>
      <w:snapToGrid w:val="0"/>
      <w:ind w:firstLine="0" w:firstLineChars="0"/>
      <w:jc w:val="center"/>
    </w:pPr>
    <w:rPr>
      <w:rFonts w:ascii="宋体" w:hAnsi="宋体" w:eastAsia="宋体"/>
      <w:b/>
      <w:sz w:val="24"/>
      <w:szCs w:val="18"/>
    </w:rPr>
  </w:style>
  <w:style w:type="paragraph" w:styleId="13">
    <w:name w:val="toa heading"/>
    <w:basedOn w:val="1"/>
    <w:next w:val="1"/>
    <w:qFormat/>
    <w:uiPriority w:val="0"/>
    <w:pPr>
      <w:autoSpaceDE/>
      <w:autoSpaceDN/>
      <w:adjustRightInd w:val="0"/>
      <w:snapToGrid w:val="0"/>
      <w:spacing w:line="288" w:lineRule="auto"/>
      <w:jc w:val="left"/>
    </w:pPr>
    <w:rPr>
      <w:rFonts w:ascii="Calibri" w:hAnsi="Calibri" w:eastAsia="宋体" w:cs="Calibri"/>
      <w:smallCaps/>
      <w:sz w:val="21"/>
      <w:szCs w:val="22"/>
      <w:u w:val="single"/>
    </w:rPr>
  </w:style>
  <w:style w:type="paragraph" w:styleId="14">
    <w:name w:val="annotation text"/>
    <w:basedOn w:val="1"/>
    <w:qFormat/>
    <w:uiPriority w:val="0"/>
    <w:pPr>
      <w:spacing w:line="240" w:lineRule="atLeast"/>
      <w:jc w:val="left"/>
    </w:pPr>
    <w:rPr>
      <w:rFonts w:ascii="Tahoma" w:hAnsi="Tahoma" w:eastAsia="微软雅黑" w:cstheme="minorBidi"/>
      <w:sz w:val="22"/>
      <w:szCs w:val="22"/>
    </w:rPr>
  </w:style>
  <w:style w:type="paragraph" w:styleId="15">
    <w:name w:val="Body Text"/>
    <w:basedOn w:val="1"/>
    <w:next w:val="16"/>
    <w:link w:val="49"/>
    <w:qFormat/>
    <w:uiPriority w:val="0"/>
    <w:pPr>
      <w:adjustRightInd w:val="0"/>
      <w:snapToGrid w:val="0"/>
      <w:jc w:val="left"/>
    </w:pPr>
    <w:rPr>
      <w:rFonts w:ascii="宋体" w:hAnsi="宋体" w:eastAsia="宋体"/>
      <w:kern w:val="0"/>
      <w:sz w:val="28"/>
      <w:szCs w:val="24"/>
    </w:rPr>
  </w:style>
  <w:style w:type="paragraph" w:styleId="16">
    <w:name w:val="toc 5"/>
    <w:basedOn w:val="1"/>
    <w:next w:val="1"/>
    <w:qFormat/>
    <w:uiPriority w:val="0"/>
    <w:pPr>
      <w:ind w:left="1260" w:leftChars="600"/>
      <w:jc w:val="left"/>
    </w:pPr>
    <w:rPr>
      <w:rFonts w:ascii="Calibri" w:hAnsi="Calibri" w:cs="Calibri" w:eastAsiaTheme="minorEastAsia"/>
      <w:sz w:val="21"/>
      <w:szCs w:val="18"/>
    </w:rPr>
  </w:style>
  <w:style w:type="paragraph" w:styleId="17">
    <w:name w:val="Body Text Indent"/>
    <w:basedOn w:val="1"/>
    <w:qFormat/>
    <w:uiPriority w:val="0"/>
    <w:pPr>
      <w:spacing w:afterLines="0" w:afterAutospacing="0"/>
      <w:ind w:left="0" w:leftChars="0"/>
      <w:jc w:val="left"/>
    </w:pPr>
    <w:rPr>
      <w:rFonts w:ascii="Times New Roman" w:hAnsi="Times New Roman" w:eastAsia="宋体"/>
      <w:sz w:val="24"/>
    </w:rPr>
  </w:style>
  <w:style w:type="paragraph" w:styleId="18">
    <w:name w:val="toc 3"/>
    <w:basedOn w:val="1"/>
    <w:next w:val="1"/>
    <w:link w:val="48"/>
    <w:qFormat/>
    <w:uiPriority w:val="0"/>
    <w:pPr>
      <w:spacing w:line="240" w:lineRule="auto"/>
      <w:ind w:left="1020" w:hanging="454" w:firstLineChars="0"/>
      <w:jc w:val="left"/>
    </w:pPr>
    <w:rPr>
      <w:rFonts w:ascii="汉仪仿宋简" w:hAnsi="汉仪仿宋简" w:eastAsia="宋体" w:cs="Times New Roman"/>
      <w:sz w:val="21"/>
      <w:szCs w:val="24"/>
    </w:rPr>
  </w:style>
  <w:style w:type="paragraph" w:styleId="19">
    <w:name w:val="footer"/>
    <w:basedOn w:val="1"/>
    <w:qFormat/>
    <w:uiPriority w:val="0"/>
    <w:pPr>
      <w:tabs>
        <w:tab w:val="center" w:pos="4153"/>
        <w:tab w:val="right" w:pos="8306"/>
      </w:tabs>
      <w:snapToGrid w:val="0"/>
      <w:jc w:val="left"/>
    </w:pPr>
    <w:rPr>
      <w:sz w:val="18"/>
    </w:rPr>
  </w:style>
  <w:style w:type="paragraph" w:styleId="20">
    <w:name w:val="header"/>
    <w:basedOn w:val="1"/>
    <w:qFormat/>
    <w:uiPriority w:val="0"/>
    <w:pPr>
      <w:numPr>
        <w:ilvl w:val="6"/>
        <w:numId w:val="3"/>
      </w:num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ind w:firstLine="0" w:firstLineChars="0"/>
      <w:jc w:val="both"/>
      <w:outlineLvl w:val="9"/>
    </w:pPr>
    <w:rPr>
      <w:sz w:val="18"/>
    </w:rPr>
  </w:style>
  <w:style w:type="paragraph" w:styleId="21">
    <w:name w:val="toc 1"/>
    <w:basedOn w:val="1"/>
    <w:next w:val="1"/>
    <w:link w:val="41"/>
    <w:qFormat/>
    <w:uiPriority w:val="0"/>
    <w:pPr>
      <w:adjustRightInd w:val="0"/>
      <w:snapToGrid w:val="0"/>
      <w:spacing w:line="312" w:lineRule="auto"/>
      <w:jc w:val="left"/>
    </w:pPr>
    <w:rPr>
      <w:rFonts w:asciiTheme="minorAscii" w:hAnsiTheme="minorAscii" w:eastAsiaTheme="minorEastAsia"/>
      <w:b/>
      <w:bCs/>
      <w:caps/>
      <w:sz w:val="20"/>
      <w:szCs w:val="20"/>
    </w:rPr>
  </w:style>
  <w:style w:type="paragraph" w:styleId="22">
    <w:name w:val="toc 4"/>
    <w:basedOn w:val="1"/>
    <w:next w:val="1"/>
    <w:qFormat/>
    <w:uiPriority w:val="0"/>
    <w:pPr>
      <w:adjustRightInd w:val="0"/>
      <w:snapToGrid w:val="0"/>
      <w:spacing w:line="240" w:lineRule="auto"/>
      <w:ind w:left="0" w:leftChars="0" w:firstLine="1928" w:firstLineChars="600"/>
      <w:jc w:val="left"/>
    </w:pPr>
    <w:rPr>
      <w:rFonts w:ascii="Times New Roman" w:hAnsi="Times New Roman" w:eastAsia="宋体"/>
      <w:sz w:val="21"/>
    </w:rPr>
  </w:style>
  <w:style w:type="paragraph" w:styleId="23">
    <w:name w:val="toc 2"/>
    <w:basedOn w:val="1"/>
    <w:next w:val="1"/>
    <w:qFormat/>
    <w:uiPriority w:val="0"/>
    <w:pPr>
      <w:adjustRightInd w:val="0"/>
      <w:snapToGrid w:val="0"/>
      <w:spacing w:line="312" w:lineRule="auto"/>
      <w:ind w:left="210"/>
      <w:jc w:val="left"/>
    </w:pPr>
    <w:rPr>
      <w:rFonts w:ascii="Times New Roman" w:hAnsi="Times New Roman" w:eastAsia="宋体"/>
      <w:smallCaps/>
      <w:sz w:val="20"/>
      <w:szCs w:val="20"/>
    </w:rPr>
  </w:style>
  <w:style w:type="paragraph" w:styleId="24">
    <w:name w:val="Body Text First Indent 2"/>
    <w:basedOn w:val="17"/>
    <w:qFormat/>
    <w:uiPriority w:val="0"/>
    <w:pPr>
      <w:ind w:firstLine="420" w:firstLineChars="200"/>
    </w:pPr>
  </w:style>
  <w:style w:type="table" w:styleId="26">
    <w:name w:val="Table Grid"/>
    <w:basedOn w:val="2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8">
    <w:name w:val="Hyperlink"/>
    <w:qFormat/>
    <w:uiPriority w:val="0"/>
    <w:rPr>
      <w:rFonts w:ascii="Calibri" w:hAnsi="Calibri" w:eastAsia="宋体"/>
      <w:color w:val="auto"/>
      <w:sz w:val="21"/>
      <w:u w:val="none"/>
    </w:rPr>
  </w:style>
  <w:style w:type="paragraph" w:customStyle="1" w:styleId="29">
    <w:name w:val="二级条标题"/>
    <w:basedOn w:val="30"/>
    <w:qFormat/>
    <w:uiPriority w:val="0"/>
    <w:pPr>
      <w:numPr>
        <w:ilvl w:val="3"/>
      </w:numPr>
      <w:tabs>
        <w:tab w:val="left" w:pos="210"/>
      </w:tabs>
      <w:spacing w:before="50" w:beforeLines="50" w:after="50" w:afterLines="50"/>
      <w:ind w:left="735"/>
      <w:jc w:val="left"/>
      <w:outlineLvl w:val="3"/>
    </w:pPr>
    <w:rPr>
      <w:szCs w:val="21"/>
    </w:rPr>
  </w:style>
  <w:style w:type="paragraph" w:customStyle="1" w:styleId="30">
    <w:name w:val="一级条标题"/>
    <w:qFormat/>
    <w:uiPriority w:val="0"/>
    <w:pPr>
      <w:numPr>
        <w:ilvl w:val="2"/>
        <w:numId w:val="3"/>
      </w:numPr>
      <w:adjustRightInd w:val="0"/>
      <w:snapToGrid w:val="0"/>
      <w:spacing w:line="360" w:lineRule="auto"/>
      <w:ind w:left="0"/>
      <w:outlineLvl w:val="2"/>
    </w:pPr>
    <w:rPr>
      <w:rFonts w:ascii="黑体" w:hAnsi="黑体" w:eastAsia="宋体" w:cs="Times New Roman"/>
      <w:b/>
      <w:sz w:val="28"/>
      <w:szCs w:val="21"/>
      <w:lang w:val="en-US" w:eastAsia="zh-CN" w:bidi="ar-SA"/>
    </w:rPr>
  </w:style>
  <w:style w:type="paragraph" w:customStyle="1" w:styleId="31">
    <w:name w:val="章标题"/>
    <w:qFormat/>
    <w:uiPriority w:val="0"/>
    <w:pPr>
      <w:numPr>
        <w:ilvl w:val="1"/>
        <w:numId w:val="3"/>
      </w:numPr>
      <w:adjustRightInd w:val="0"/>
      <w:snapToGrid w:val="0"/>
      <w:spacing w:line="360" w:lineRule="auto"/>
      <w:ind w:left="0"/>
      <w:jc w:val="both"/>
      <w:outlineLvl w:val="1"/>
    </w:pPr>
    <w:rPr>
      <w:rFonts w:ascii="黑体" w:hAnsi="黑体" w:eastAsia="黑体" w:cstheme="minorBidi"/>
      <w:sz w:val="21"/>
      <w:lang w:val="en-US" w:eastAsia="zh-CN" w:bidi="ar-SA"/>
    </w:rPr>
  </w:style>
  <w:style w:type="character" w:customStyle="1" w:styleId="32">
    <w:name w:val="标题 4 字符"/>
    <w:basedOn w:val="27"/>
    <w:link w:val="5"/>
    <w:qFormat/>
    <w:uiPriority w:val="0"/>
    <w:rPr>
      <w:rFonts w:ascii="Times New Roman" w:hAnsi="Times New Roman" w:eastAsia="宋体" w:cstheme="majorBidi"/>
      <w:color w:val="000000" w:themeColor="text1"/>
      <w:sz w:val="28"/>
      <w:szCs w:val="21"/>
      <w14:textFill>
        <w14:solidFill>
          <w14:schemeClr w14:val="tx1"/>
        </w14:solidFill>
      </w14:textFill>
      <w14:ligatures w14:val="none"/>
    </w:rPr>
  </w:style>
  <w:style w:type="character" w:customStyle="1" w:styleId="33">
    <w:name w:val="标题 3 字符1"/>
    <w:link w:val="4"/>
    <w:qFormat/>
    <w:uiPriority w:val="9"/>
    <w:rPr>
      <w:rFonts w:hint="eastAsia" w:ascii="Times New Roman" w:hAnsi="Times New Roman" w:eastAsia="宋体" w:cs="Times New Roman"/>
      <w:bCs/>
      <w:snapToGrid w:val="0"/>
      <w:color w:val="000000"/>
      <w:kern w:val="2"/>
      <w:sz w:val="24"/>
      <w:szCs w:val="21"/>
      <w:lang w:val="zh-CN" w:eastAsia="zh-CN"/>
    </w:rPr>
  </w:style>
  <w:style w:type="character" w:customStyle="1" w:styleId="34">
    <w:name w:val="标题 1 字符"/>
    <w:basedOn w:val="27"/>
    <w:link w:val="2"/>
    <w:qFormat/>
    <w:uiPriority w:val="9"/>
    <w:rPr>
      <w:rFonts w:ascii="Times New Roman" w:hAnsi="Times New Roman" w:eastAsia="黑体" w:cs="Times New Roman"/>
      <w:b/>
      <w:bCs/>
      <w:snapToGrid w:val="0"/>
      <w:kern w:val="0"/>
      <w:sz w:val="44"/>
      <w:szCs w:val="44"/>
    </w:rPr>
  </w:style>
  <w:style w:type="character" w:customStyle="1" w:styleId="35">
    <w:name w:val="标题 6 字符"/>
    <w:basedOn w:val="27"/>
    <w:link w:val="7"/>
    <w:qFormat/>
    <w:uiPriority w:val="9"/>
    <w:rPr>
      <w:rFonts w:ascii="宋体" w:hAnsi="宋体" w:eastAsia="宋体" w:cstheme="majorBidi"/>
      <w:b/>
      <w:bCs/>
      <w:kern w:val="2"/>
      <w:sz w:val="28"/>
      <w:szCs w:val="24"/>
      <w:lang w:eastAsia="zh-CN"/>
    </w:rPr>
  </w:style>
  <w:style w:type="character" w:customStyle="1" w:styleId="36">
    <w:name w:val="标题 2 字符"/>
    <w:basedOn w:val="27"/>
    <w:link w:val="3"/>
    <w:qFormat/>
    <w:uiPriority w:val="9"/>
    <w:rPr>
      <w:rFonts w:ascii="Times New Roman" w:hAnsi="Times New Roman" w:eastAsia="宋体" w:cs="Times New Roman"/>
      <w:b/>
      <w:bCs/>
      <w:sz w:val="28"/>
      <w:szCs w:val="24"/>
    </w:rPr>
  </w:style>
  <w:style w:type="character" w:customStyle="1" w:styleId="37">
    <w:name w:val="标题 5 字符1"/>
    <w:link w:val="6"/>
    <w:qFormat/>
    <w:uiPriority w:val="99"/>
    <w:rPr>
      <w:rFonts w:hint="eastAsia" w:ascii="Times New Roman" w:hAnsi="Times New Roman" w:eastAsia="宋体" w:cs="Times New Roman"/>
      <w:b/>
      <w:snapToGrid w:val="0"/>
      <w:color w:val="000000"/>
      <w:kern w:val="0"/>
      <w:sz w:val="28"/>
      <w:szCs w:val="24"/>
      <w:lang w:eastAsia="en-US"/>
    </w:rPr>
  </w:style>
  <w:style w:type="paragraph" w:customStyle="1" w:styleId="38">
    <w:name w:val="前言、引言标题"/>
    <w:basedOn w:val="1"/>
    <w:qFormat/>
    <w:uiPriority w:val="0"/>
    <w:pPr>
      <w:numPr>
        <w:ilvl w:val="0"/>
        <w:numId w:val="3"/>
      </w:numPr>
      <w:ind w:firstLine="0" w:firstLineChars="0"/>
    </w:pPr>
  </w:style>
  <w:style w:type="paragraph" w:customStyle="1" w:styleId="39">
    <w:name w:val="实施日期"/>
    <w:basedOn w:val="1"/>
    <w:qFormat/>
    <w:uiPriority w:val="0"/>
    <w:pPr>
      <w:numPr>
        <w:ilvl w:val="4"/>
        <w:numId w:val="3"/>
      </w:numPr>
      <w:ind w:firstLine="0" w:firstLineChars="0"/>
    </w:pPr>
  </w:style>
  <w:style w:type="paragraph" w:customStyle="1" w:styleId="40">
    <w:name w:val="图表脚注"/>
    <w:basedOn w:val="1"/>
    <w:qFormat/>
    <w:uiPriority w:val="0"/>
    <w:pPr>
      <w:numPr>
        <w:ilvl w:val="5"/>
        <w:numId w:val="3"/>
      </w:numPr>
      <w:ind w:firstLine="0" w:firstLineChars="0"/>
    </w:pPr>
  </w:style>
  <w:style w:type="character" w:customStyle="1" w:styleId="41">
    <w:name w:val="TOC 1 字符"/>
    <w:link w:val="21"/>
    <w:qFormat/>
    <w:uiPriority w:val="0"/>
    <w:rPr>
      <w:rFonts w:ascii="汉仪仿宋简" w:hAnsi="汉仪仿宋简" w:cs="Times New Roman" w:eastAsiaTheme="minorEastAsia"/>
      <w:b/>
      <w:bCs/>
      <w:caps/>
      <w:snapToGrid w:val="0"/>
      <w:color w:val="000000"/>
      <w:kern w:val="2"/>
      <w:sz w:val="21"/>
      <w:szCs w:val="24"/>
      <w:lang w:eastAsia="zh-CN"/>
    </w:rPr>
  </w:style>
  <w:style w:type="character" w:customStyle="1" w:styleId="42">
    <w:name w:val="bt21"/>
    <w:qFormat/>
    <w:uiPriority w:val="0"/>
    <w:rPr>
      <w:rFonts w:hint="eastAsia" w:ascii="黑体" w:hAnsi="黑体" w:eastAsia="宋体"/>
      <w:b/>
      <w:sz w:val="28"/>
      <w:szCs w:val="24"/>
    </w:rPr>
  </w:style>
  <w:style w:type="paragraph" w:styleId="43">
    <w:name w:val="List Paragraph"/>
    <w:basedOn w:val="1"/>
    <w:autoRedefine/>
    <w:qFormat/>
    <w:uiPriority w:val="34"/>
    <w:pPr>
      <w:widowControl w:val="0"/>
      <w:numPr>
        <w:ilvl w:val="0"/>
        <w:numId w:val="4"/>
      </w:numPr>
      <w:spacing w:after="0" w:line="360" w:lineRule="auto"/>
      <w:ind w:left="0" w:firstLine="562" w:firstLineChars="200"/>
      <w:jc w:val="left"/>
    </w:pPr>
    <w:rPr>
      <w:rFonts w:ascii="Arial" w:hAnsi="Arial" w:eastAsia="宋体" w:cs="Arial"/>
      <w:bCs/>
      <w:snapToGrid w:val="0"/>
      <w:color w:val="000000"/>
      <w:sz w:val="24"/>
      <w:szCs w:val="21"/>
    </w:rPr>
  </w:style>
  <w:style w:type="paragraph" w:customStyle="1" w:styleId="44">
    <w:name w:val="正文-自动编号"/>
    <w:basedOn w:val="1"/>
    <w:next w:val="1"/>
    <w:qFormat/>
    <w:uiPriority w:val="0"/>
    <w:pPr>
      <w:keepNext/>
      <w:keepLines/>
      <w:numPr>
        <w:ilvl w:val="0"/>
        <w:numId w:val="5"/>
      </w:numPr>
      <w:ind w:firstLine="420"/>
      <w:outlineLvl w:val="5"/>
    </w:pPr>
    <w:rPr>
      <w:rFonts w:hint="eastAsia" w:ascii="宋体" w:hAnsi="宋体" w:eastAsia="宋体" w:cstheme="majorBidi"/>
      <w:bCs/>
      <w:szCs w:val="24"/>
    </w:rPr>
  </w:style>
  <w:style w:type="paragraph" w:customStyle="1" w:styleId="45">
    <w:name w:val="表格17"/>
    <w:qFormat/>
    <w:uiPriority w:val="0"/>
    <w:pPr>
      <w:widowControl w:val="0"/>
      <w:adjustRightInd w:val="0"/>
      <w:snapToGrid w:val="0"/>
      <w:spacing w:line="240" w:lineRule="atLeast"/>
      <w:jc w:val="center"/>
    </w:pPr>
    <w:rPr>
      <w:rFonts w:ascii="Times New Roman" w:hAnsi="Times New Roman" w:eastAsia="宋体" w:cs="Times New Roman"/>
      <w:kern w:val="28"/>
      <w:sz w:val="21"/>
      <w:lang w:val="en-US" w:eastAsia="zh-CN" w:bidi="ar-SA"/>
    </w:rPr>
  </w:style>
  <w:style w:type="character" w:customStyle="1" w:styleId="46">
    <w:name w:val="标题 7 字符"/>
    <w:basedOn w:val="27"/>
    <w:link w:val="8"/>
    <w:qFormat/>
    <w:uiPriority w:val="0"/>
    <w:rPr>
      <w:rFonts w:ascii="宋体" w:hAnsi="宋体" w:eastAsia="宋体" w:cstheme="minorBidi"/>
      <w:b/>
      <w:bCs/>
      <w:kern w:val="2"/>
      <w:sz w:val="28"/>
      <w:szCs w:val="24"/>
      <w:lang w:eastAsia="zh-CN"/>
    </w:rPr>
  </w:style>
  <w:style w:type="character" w:customStyle="1" w:styleId="47">
    <w:name w:val="标题 9 字符"/>
    <w:basedOn w:val="27"/>
    <w:link w:val="10"/>
    <w:qFormat/>
    <w:uiPriority w:val="9"/>
    <w:rPr>
      <w:rFonts w:eastAsia="宋体" w:asciiTheme="majorAscii" w:hAnsiTheme="majorAscii" w:cstheme="majorBidi"/>
      <w:b/>
      <w:szCs w:val="21"/>
    </w:rPr>
  </w:style>
  <w:style w:type="character" w:customStyle="1" w:styleId="48">
    <w:name w:val="TOC 3 字符"/>
    <w:link w:val="18"/>
    <w:autoRedefine/>
    <w:qFormat/>
    <w:uiPriority w:val="0"/>
    <w:rPr>
      <w:rFonts w:ascii="汉仪仿宋简" w:hAnsi="汉仪仿宋简" w:eastAsia="宋体" w:cs="Times New Roman"/>
      <w:sz w:val="21"/>
      <w:szCs w:val="24"/>
    </w:rPr>
  </w:style>
  <w:style w:type="character" w:customStyle="1" w:styleId="49">
    <w:name w:val="正文文本 字符"/>
    <w:link w:val="15"/>
    <w:qFormat/>
    <w:uiPriority w:val="99"/>
    <w:rPr>
      <w:rFonts w:ascii="宋体" w:hAnsi="宋体" w:eastAsia="宋体"/>
      <w:sz w:val="28"/>
      <w:szCs w:val="24"/>
    </w:rPr>
  </w:style>
  <w:style w:type="character" w:customStyle="1" w:styleId="50">
    <w:name w:val="文档结构图 字符"/>
    <w:link w:val="12"/>
    <w:qFormat/>
    <w:uiPriority w:val="0"/>
    <w:rPr>
      <w:rFonts w:ascii="宋体" w:hAnsi="宋体" w:eastAsia="宋体"/>
      <w:b/>
      <w:kern w:val="2"/>
      <w:sz w:val="24"/>
      <w:szCs w:val="18"/>
    </w:rPr>
  </w:style>
  <w:style w:type="paragraph" w:customStyle="1" w:styleId="51">
    <w:name w:val="Table Text"/>
    <w:basedOn w:val="1"/>
    <w:semiHidden/>
    <w:qFormat/>
    <w:uiPriority w:val="0"/>
    <w:rPr>
      <w:rFonts w:ascii="微软雅黑" w:hAnsi="微软雅黑" w:eastAsia="微软雅黑" w:cs="微软雅黑"/>
      <w:sz w:val="16"/>
      <w:szCs w:val="16"/>
      <w:lang w:val="en-US" w:eastAsia="en-US" w:bidi="ar-SA"/>
    </w:rPr>
  </w:style>
  <w:style w:type="table" w:customStyle="1" w:styleId="52">
    <w:name w:val="Table Normal"/>
    <w:semiHidden/>
    <w:unhideWhenUsed/>
    <w:qFormat/>
    <w:uiPriority w:val="0"/>
    <w:tblPr>
      <w:tblCellMar>
        <w:top w:w="0" w:type="dxa"/>
        <w:left w:w="0" w:type="dxa"/>
        <w:bottom w:w="0" w:type="dxa"/>
        <w:right w:w="0" w:type="dxa"/>
      </w:tblCellMar>
    </w:tblPr>
  </w:style>
  <w:style w:type="character" w:customStyle="1" w:styleId="53">
    <w:name w:val="fn org"/>
    <w:basedOn w:val="27"/>
    <w:qFormat/>
    <w:uiPriority w:val="0"/>
  </w:style>
  <w:style w:type="character" w:customStyle="1" w:styleId="54">
    <w:name w:val="font41"/>
    <w:basedOn w:val="27"/>
    <w:qFormat/>
    <w:uiPriority w:val="0"/>
    <w:rPr>
      <w:rFonts w:ascii="宋体" w:hAnsi="宋体" w:eastAsia="宋体" w:cs="宋体"/>
      <w:color w:val="000000"/>
      <w:sz w:val="8"/>
      <w:szCs w:val="8"/>
      <w:u w:val="none"/>
    </w:rPr>
  </w:style>
  <w:style w:type="character" w:customStyle="1" w:styleId="55">
    <w:name w:val="font51"/>
    <w:basedOn w:val="27"/>
    <w:qFormat/>
    <w:uiPriority w:val="0"/>
    <w:rPr>
      <w:rFonts w:ascii="宋体" w:hAnsi="宋体" w:eastAsia="宋体" w:cs="宋体"/>
      <w:color w:val="000000"/>
      <w:sz w:val="10"/>
      <w:szCs w:val="10"/>
      <w:u w:val="none"/>
    </w:rPr>
  </w:style>
  <w:style w:type="character" w:customStyle="1" w:styleId="56">
    <w:name w:val="font61"/>
    <w:basedOn w:val="27"/>
    <w:qFormat/>
    <w:uiPriority w:val="0"/>
    <w:rPr>
      <w:rFonts w:ascii="宋体" w:hAnsi="宋体" w:eastAsia="宋体" w:cs="宋体"/>
      <w:b/>
      <w:bCs/>
      <w:color w:val="000000"/>
      <w:sz w:val="10"/>
      <w:szCs w:val="10"/>
      <w:u w:val="none"/>
    </w:rPr>
  </w:style>
</w:styles>
</file>

<file path=word/_rels/document.xml.rels><?xml version="1.0" encoding="UTF-8" standalone="yes"?>
<Relationships xmlns="http://schemas.openxmlformats.org/package/2006/relationships"><Relationship Id="rId9" Type="http://schemas.openxmlformats.org/officeDocument/2006/relationships/image" Target="media/image2.jpeg"/><Relationship Id="rId8" Type="http://schemas.openxmlformats.org/officeDocument/2006/relationships/image" Target="media/image1.jpeg"/><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image" Target="media/image3.jpeg"/><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1234</Words>
  <Characters>1370</Characters>
  <Lines>0</Lines>
  <Paragraphs>0</Paragraphs>
  <TotalTime>0</TotalTime>
  <ScaleCrop>false</ScaleCrop>
  <LinksUpToDate>false</LinksUpToDate>
  <CharactersWithSpaces>1377</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2025-02-26T17:37:00Z</dcterms:created>
  <dc:creator>asus</dc:creator>
  <cp:lastModifiedBy>QYY</cp:lastModifiedBy>
  <dcterms:modified xsi:type="dcterms:W3CDTF">2026-06-10T05:14:51Z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D34B3F5628CB4C03897A30F1783925A0_13</vt:lpwstr>
  </property>
  <property fmtid="{D5CDD505-2E9C-101B-9397-08002B2CF9AE}" pid="4" name="KSOTemplateDocerSaveRecord">
    <vt:lpwstr>eyJoZGlkIjoiY2YxODI0YWRiMTRmNzYyODYwZjMwNDNmMmIwYmY0MTAiLCJ1c2VySWQiOiI2MTk1MjIxIn0=</vt:lpwstr>
  </property>
</Properties>
</file>