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15" w:firstLineChars="150"/>
        <w:jc w:val="center"/>
      </w:pPr>
      <w:r>
        <w:drawing>
          <wp:inline distT="0" distB="0" distL="0" distR="0">
            <wp:extent cx="3839845" cy="2879725"/>
            <wp:effectExtent l="0" t="0" r="8255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41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  <w:sz w:val="24"/>
          <w:szCs w:val="28"/>
        </w:rPr>
        <w:t>图1-</w:t>
      </w:r>
      <w:r>
        <w:rPr>
          <w:sz w:val="24"/>
          <w:szCs w:val="28"/>
        </w:rPr>
        <w:t>7</w:t>
      </w:r>
      <w:r>
        <w:rPr>
          <w:rFonts w:hint="eastAsia"/>
          <w:sz w:val="24"/>
          <w:szCs w:val="28"/>
        </w:rPr>
        <w:t>评价人员现场勘查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7A3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2022-07-22T02:38:16Z</dcterms:created>
  <dc:creator>Administrator</dc:creator>
  <cp:lastModifiedBy>修行1394948530</cp:lastModifiedBy>
  <dcterms:modified xsi:type="dcterms:W3CDTF">2022-07-22T02:38:20Z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168C96280BEB4EE4A1AE9734CA921588</vt:lpwstr>
  </property>
</Properties>
</file>