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CBF" w:rsidRPr="00B41CBF" w:rsidRDefault="00B41CBF" w:rsidP="00B41CBF">
      <w:pPr>
        <w:widowControl/>
        <w:spacing w:afterLines="100" w:line="380" w:lineRule="exact"/>
        <w:jc w:val="center"/>
        <w:rPr>
          <w:rFonts w:ascii="宋体" w:eastAsia="宋体" w:hAnsi="宋体" w:cs="宋体"/>
          <w:kern w:val="0"/>
          <w:sz w:val="24"/>
          <w:szCs w:val="24"/>
        </w:rPr>
      </w:pPr>
      <w:r w:rsidRPr="00B41CBF">
        <w:rPr>
          <w:rFonts w:ascii="Times New Roman" w:eastAsia="宋体" w:hAnsi="Times New Roman" w:cs="宋体" w:hint="eastAsia"/>
          <w:b/>
          <w:kern w:val="0"/>
          <w:sz w:val="36"/>
          <w:szCs w:val="36"/>
        </w:rPr>
        <w:t>国家安全生产监督管理总局令</w:t>
      </w:r>
    </w:p>
    <w:p w:rsidR="00B41CBF" w:rsidRPr="00B41CBF" w:rsidRDefault="00B41CBF" w:rsidP="00B41CBF">
      <w:pPr>
        <w:widowControl/>
        <w:spacing w:afterLines="100" w:line="380" w:lineRule="exact"/>
        <w:jc w:val="center"/>
        <w:rPr>
          <w:rFonts w:ascii="宋体" w:eastAsia="宋体" w:hAnsi="宋体" w:cs="宋体"/>
          <w:kern w:val="0"/>
          <w:sz w:val="24"/>
          <w:szCs w:val="24"/>
        </w:rPr>
      </w:pPr>
      <w:r w:rsidRPr="00B41CBF">
        <w:rPr>
          <w:rFonts w:ascii="楷体_GB2312" w:eastAsia="楷体_GB2312" w:hAnsi="宋体" w:cs="宋体" w:hint="eastAsia"/>
          <w:kern w:val="0"/>
          <w:sz w:val="24"/>
          <w:szCs w:val="24"/>
        </w:rPr>
        <w:t>第　７９　号</w:t>
      </w:r>
    </w:p>
    <w:p w:rsidR="00B41CBF" w:rsidRPr="00B41CBF" w:rsidRDefault="00B41CBF" w:rsidP="00B41CBF">
      <w:pPr>
        <w:widowControl/>
        <w:spacing w:afterLines="100" w:line="380" w:lineRule="exact"/>
        <w:ind w:firstLineChars="200" w:firstLine="480"/>
        <w:jc w:val="left"/>
        <w:rPr>
          <w:rFonts w:ascii="宋体" w:eastAsia="宋体" w:hAnsi="宋体" w:cs="宋体"/>
          <w:kern w:val="0"/>
          <w:sz w:val="24"/>
          <w:szCs w:val="24"/>
        </w:rPr>
      </w:pPr>
      <w:r w:rsidRPr="00B41CBF">
        <w:rPr>
          <w:rFonts w:ascii="Times New Roman" w:eastAsia="宋体" w:hAnsi="Times New Roman" w:cs="宋体" w:hint="eastAsia"/>
          <w:kern w:val="0"/>
          <w:sz w:val="24"/>
          <w:szCs w:val="24"/>
        </w:rPr>
        <w:t xml:space="preserve">　　《国家安全监管总局关于废止和修改危险化学品等领域七部规章的决定》已经２０１５年３月２３日国家安全生产监督管理总局局长办公会议审议通过，现予公布，自２０１５年７月１日起施行。</w:t>
      </w:r>
    </w:p>
    <w:p w:rsidR="00B41CBF" w:rsidRPr="00B41CBF" w:rsidRDefault="00B41CBF" w:rsidP="00B41CBF">
      <w:pPr>
        <w:widowControl/>
        <w:spacing w:afterLines="100" w:line="380" w:lineRule="exact"/>
        <w:ind w:firstLineChars="200" w:firstLine="480"/>
        <w:jc w:val="right"/>
        <w:rPr>
          <w:rFonts w:ascii="宋体" w:eastAsia="宋体" w:hAnsi="宋体" w:cs="宋体"/>
          <w:kern w:val="0"/>
          <w:sz w:val="24"/>
          <w:szCs w:val="24"/>
        </w:rPr>
      </w:pPr>
      <w:r w:rsidRPr="00B41CBF">
        <w:rPr>
          <w:rFonts w:ascii="Times New Roman" w:eastAsia="宋体" w:hAnsi="Times New Roman" w:cs="宋体" w:hint="eastAsia"/>
          <w:kern w:val="0"/>
          <w:sz w:val="24"/>
          <w:szCs w:val="24"/>
        </w:rPr>
        <w:t xml:space="preserve">　　局　长</w:t>
      </w:r>
      <w:r w:rsidRPr="00B41CBF">
        <w:rPr>
          <w:rFonts w:ascii="Times New Roman" w:eastAsia="宋体" w:hAnsi="Times New Roman" w:cs="Times New Roman"/>
          <w:kern w:val="0"/>
          <w:sz w:val="24"/>
          <w:szCs w:val="24"/>
        </w:rPr>
        <w:t xml:space="preserve"> </w:t>
      </w:r>
      <w:r w:rsidRPr="00B41CBF">
        <w:rPr>
          <w:rFonts w:ascii="Times New Roman" w:eastAsia="宋体" w:hAnsi="Times New Roman" w:cs="宋体" w:hint="eastAsia"/>
          <w:kern w:val="0"/>
          <w:sz w:val="24"/>
          <w:szCs w:val="24"/>
        </w:rPr>
        <w:t>杨栋梁</w:t>
      </w:r>
    </w:p>
    <w:p w:rsidR="00B41CBF" w:rsidRPr="00B41CBF" w:rsidRDefault="00B41CBF" w:rsidP="00B41CBF">
      <w:pPr>
        <w:widowControl/>
        <w:spacing w:afterLines="100" w:line="380" w:lineRule="exact"/>
        <w:ind w:firstLineChars="200" w:firstLine="480"/>
        <w:jc w:val="right"/>
        <w:rPr>
          <w:rFonts w:ascii="宋体" w:eastAsia="宋体" w:hAnsi="宋体" w:cs="宋体"/>
          <w:kern w:val="0"/>
          <w:sz w:val="24"/>
          <w:szCs w:val="24"/>
        </w:rPr>
      </w:pPr>
      <w:r w:rsidRPr="00B41CBF">
        <w:rPr>
          <w:rFonts w:ascii="Times New Roman" w:eastAsia="宋体" w:hAnsi="Times New Roman" w:cs="宋体" w:hint="eastAsia"/>
          <w:kern w:val="0"/>
          <w:sz w:val="24"/>
          <w:szCs w:val="24"/>
        </w:rPr>
        <w:t>２０１５年５月２７日</w:t>
      </w:r>
    </w:p>
    <w:p w:rsidR="00B41CBF" w:rsidRPr="00B41CBF" w:rsidRDefault="00B41CBF" w:rsidP="00B41CBF">
      <w:pPr>
        <w:widowControl/>
        <w:spacing w:afterLines="100" w:line="380" w:lineRule="exact"/>
        <w:ind w:firstLineChars="200" w:firstLine="723"/>
        <w:jc w:val="center"/>
        <w:rPr>
          <w:rFonts w:ascii="宋体" w:eastAsia="宋体" w:hAnsi="宋体" w:cs="宋体"/>
          <w:kern w:val="0"/>
          <w:sz w:val="24"/>
          <w:szCs w:val="24"/>
        </w:rPr>
      </w:pPr>
      <w:r w:rsidRPr="00B41CBF">
        <w:rPr>
          <w:rFonts w:ascii="Times New Roman" w:eastAsia="宋体" w:hAnsi="Times New Roman" w:cs="宋体" w:hint="eastAsia"/>
          <w:b/>
          <w:kern w:val="0"/>
          <w:sz w:val="36"/>
          <w:szCs w:val="36"/>
        </w:rPr>
        <w:t>国家安全监管总局关于废止和修改</w:t>
      </w:r>
    </w:p>
    <w:p w:rsidR="00B41CBF" w:rsidRPr="00B41CBF" w:rsidRDefault="00B41CBF" w:rsidP="00B41CBF">
      <w:pPr>
        <w:widowControl/>
        <w:spacing w:afterLines="100" w:line="380" w:lineRule="exact"/>
        <w:ind w:firstLineChars="200" w:firstLine="723"/>
        <w:jc w:val="center"/>
        <w:rPr>
          <w:rFonts w:ascii="宋体" w:eastAsia="宋体" w:hAnsi="宋体" w:cs="宋体"/>
          <w:kern w:val="0"/>
          <w:sz w:val="24"/>
          <w:szCs w:val="24"/>
        </w:rPr>
      </w:pPr>
      <w:r w:rsidRPr="00B41CBF">
        <w:rPr>
          <w:rFonts w:ascii="Times New Roman" w:eastAsia="宋体" w:hAnsi="Times New Roman" w:cs="宋体" w:hint="eastAsia"/>
          <w:b/>
          <w:kern w:val="0"/>
          <w:sz w:val="36"/>
          <w:szCs w:val="36"/>
        </w:rPr>
        <w:t>危险化学品等领域七部规章的决定</w:t>
      </w:r>
    </w:p>
    <w:p w:rsidR="00B41CBF" w:rsidRPr="00B41CBF" w:rsidRDefault="00B41CBF" w:rsidP="00B41CBF">
      <w:pPr>
        <w:widowControl/>
        <w:spacing w:afterLines="100" w:line="380" w:lineRule="exact"/>
        <w:ind w:firstLineChars="200" w:firstLine="480"/>
        <w:jc w:val="left"/>
        <w:rPr>
          <w:rFonts w:ascii="宋体" w:eastAsia="宋体" w:hAnsi="宋体" w:cs="宋体"/>
          <w:kern w:val="0"/>
          <w:sz w:val="24"/>
          <w:szCs w:val="24"/>
        </w:rPr>
      </w:pPr>
      <w:r w:rsidRPr="00B41CBF">
        <w:rPr>
          <w:rFonts w:ascii="Times New Roman" w:eastAsia="宋体" w:hAnsi="Times New Roman" w:cs="宋体" w:hint="eastAsia"/>
          <w:kern w:val="0"/>
          <w:sz w:val="24"/>
          <w:szCs w:val="24"/>
        </w:rPr>
        <w:t>为贯彻实施新修改的《中华人民共和国安全生产法》，维护法制统一，推进依法治安，国家安全生产监督管理总局对涉及危险化学品、烟花爆竹、易制毒化学品、石油天然气管道安全管理等领域的部门规章进行了清理。经过清理，现决定：</w:t>
      </w:r>
    </w:p>
    <w:p w:rsidR="00B41CBF" w:rsidRPr="00B41CBF" w:rsidRDefault="00B41CBF" w:rsidP="00B41CBF">
      <w:pPr>
        <w:widowControl/>
        <w:spacing w:afterLines="100" w:line="380" w:lineRule="exact"/>
        <w:ind w:firstLineChars="200" w:firstLine="480"/>
        <w:jc w:val="left"/>
        <w:rPr>
          <w:rFonts w:ascii="宋体" w:eastAsia="宋体" w:hAnsi="宋体" w:cs="宋体"/>
          <w:kern w:val="0"/>
          <w:sz w:val="24"/>
          <w:szCs w:val="24"/>
        </w:rPr>
      </w:pPr>
      <w:r w:rsidRPr="00B41CBF">
        <w:rPr>
          <w:rFonts w:ascii="Times New Roman" w:eastAsia="宋体" w:hAnsi="Times New Roman" w:cs="宋体" w:hint="eastAsia"/>
          <w:kern w:val="0"/>
          <w:sz w:val="24"/>
          <w:szCs w:val="24"/>
        </w:rPr>
        <w:t>一、对１部规章予以废止</w:t>
      </w:r>
    </w:p>
    <w:p w:rsidR="00B41CBF" w:rsidRPr="00B41CBF" w:rsidRDefault="00B41CBF" w:rsidP="00B41CBF">
      <w:pPr>
        <w:widowControl/>
        <w:spacing w:afterLines="100" w:line="380" w:lineRule="exact"/>
        <w:ind w:firstLineChars="200" w:firstLine="480"/>
        <w:jc w:val="left"/>
        <w:rPr>
          <w:rFonts w:ascii="宋体" w:eastAsia="宋体" w:hAnsi="宋体" w:cs="宋体"/>
          <w:kern w:val="0"/>
          <w:sz w:val="24"/>
          <w:szCs w:val="24"/>
        </w:rPr>
      </w:pPr>
      <w:r w:rsidRPr="00B41CBF">
        <w:rPr>
          <w:rFonts w:ascii="Times New Roman" w:eastAsia="宋体" w:hAnsi="Times New Roman" w:cs="宋体" w:hint="eastAsia"/>
          <w:kern w:val="0"/>
          <w:sz w:val="24"/>
          <w:szCs w:val="24"/>
        </w:rPr>
        <w:t>废止《石油天然气管道安全监督与管理暂行规定》（２０００年４月２４日国家经济贸易委员会令第１７号发布）。</w:t>
      </w:r>
    </w:p>
    <w:p w:rsidR="00B41CBF" w:rsidRPr="00B41CBF" w:rsidRDefault="00B41CBF" w:rsidP="00B41CBF">
      <w:pPr>
        <w:widowControl/>
        <w:spacing w:afterLines="100" w:line="380" w:lineRule="exact"/>
        <w:ind w:firstLineChars="200" w:firstLine="480"/>
        <w:jc w:val="left"/>
        <w:rPr>
          <w:rFonts w:ascii="宋体" w:eastAsia="宋体" w:hAnsi="宋体" w:cs="宋体"/>
          <w:kern w:val="0"/>
          <w:sz w:val="24"/>
          <w:szCs w:val="24"/>
        </w:rPr>
      </w:pPr>
      <w:r w:rsidRPr="00B41CBF">
        <w:rPr>
          <w:rFonts w:ascii="Times New Roman" w:eastAsia="宋体" w:hAnsi="Times New Roman" w:cs="宋体" w:hint="eastAsia"/>
          <w:kern w:val="0"/>
          <w:sz w:val="24"/>
          <w:szCs w:val="24"/>
        </w:rPr>
        <w:t>二、对６部规章的部分条款予以修改</w:t>
      </w:r>
    </w:p>
    <w:p w:rsidR="00B41CBF" w:rsidRPr="00B41CBF" w:rsidRDefault="00B41CBF" w:rsidP="00B41CBF">
      <w:pPr>
        <w:widowControl/>
        <w:spacing w:afterLines="100" w:line="380" w:lineRule="exact"/>
        <w:ind w:firstLineChars="200" w:firstLine="480"/>
        <w:jc w:val="left"/>
        <w:rPr>
          <w:rFonts w:ascii="宋体" w:eastAsia="宋体" w:hAnsi="宋体" w:cs="宋体"/>
          <w:kern w:val="0"/>
          <w:sz w:val="24"/>
          <w:szCs w:val="24"/>
        </w:rPr>
      </w:pPr>
      <w:r w:rsidRPr="00B41CBF">
        <w:rPr>
          <w:rFonts w:ascii="Times New Roman" w:eastAsia="宋体" w:hAnsi="Times New Roman" w:cs="宋体" w:hint="eastAsia"/>
          <w:kern w:val="0"/>
          <w:sz w:val="24"/>
          <w:szCs w:val="24"/>
        </w:rPr>
        <w:t>（一）对《</w:t>
      </w:r>
      <w:hyperlink r:id="rId4" w:tgtFrame="_blank" w:history="1">
        <w:r w:rsidRPr="00B41CBF">
          <w:rPr>
            <w:rFonts w:ascii="Times New Roman" w:eastAsia="宋体" w:hAnsi="Times New Roman" w:cs="宋体" w:hint="eastAsia"/>
            <w:color w:val="0000FF"/>
            <w:kern w:val="0"/>
            <w:sz w:val="24"/>
            <w:szCs w:val="24"/>
            <w:u w:val="single"/>
          </w:rPr>
          <w:t>危险化学品重大危险源监督管理暂行规定</w:t>
        </w:r>
      </w:hyperlink>
      <w:r w:rsidRPr="00B41CBF">
        <w:rPr>
          <w:rFonts w:ascii="Times New Roman" w:eastAsia="宋体" w:hAnsi="Times New Roman" w:cs="宋体" w:hint="eastAsia"/>
          <w:kern w:val="0"/>
          <w:sz w:val="24"/>
          <w:szCs w:val="24"/>
        </w:rPr>
        <w:t>》作出修改。</w:t>
      </w:r>
    </w:p>
    <w:p w:rsidR="00B41CBF" w:rsidRPr="00B41CBF" w:rsidRDefault="00B41CBF" w:rsidP="00B41CBF">
      <w:pPr>
        <w:widowControl/>
        <w:spacing w:afterLines="100" w:line="380" w:lineRule="exact"/>
        <w:ind w:firstLineChars="200" w:firstLine="480"/>
        <w:jc w:val="left"/>
        <w:rPr>
          <w:rFonts w:ascii="宋体" w:eastAsia="宋体" w:hAnsi="宋体" w:cs="宋体"/>
          <w:kern w:val="0"/>
          <w:sz w:val="24"/>
          <w:szCs w:val="24"/>
        </w:rPr>
      </w:pPr>
      <w:r w:rsidRPr="00B41CBF">
        <w:rPr>
          <w:rFonts w:ascii="Times New Roman" w:eastAsia="宋体" w:hAnsi="Times New Roman" w:cs="宋体" w:hint="eastAsia"/>
          <w:kern w:val="0"/>
          <w:sz w:val="24"/>
          <w:szCs w:val="24"/>
        </w:rPr>
        <w:t>１．将第三十二条修改为：“危险化学品单位有下列行为之一的，由县级以上人民政府安全生产监督管理部门责令限期改正，可以处１０万元以下的罚款；逾期未改正的，责令停产停业整顿，并处１０万元以上２０万元以下的罚款，对其直接负责的主管人员和其他直接责任人员处２万元以上５万元以下的罚款；构成犯罪的，依照刑法有关规定追究刑事责任：</w:t>
      </w:r>
    </w:p>
    <w:p w:rsidR="00B41CBF" w:rsidRPr="00B41CBF" w:rsidRDefault="00B41CBF" w:rsidP="00B41CBF">
      <w:pPr>
        <w:widowControl/>
        <w:spacing w:afterLines="100" w:line="380" w:lineRule="exact"/>
        <w:ind w:firstLineChars="200" w:firstLine="480"/>
        <w:jc w:val="left"/>
        <w:rPr>
          <w:rFonts w:ascii="宋体" w:eastAsia="宋体" w:hAnsi="宋体" w:cs="宋体"/>
          <w:kern w:val="0"/>
          <w:sz w:val="24"/>
          <w:szCs w:val="24"/>
        </w:rPr>
      </w:pPr>
      <w:r w:rsidRPr="00B41CBF">
        <w:rPr>
          <w:rFonts w:ascii="Times New Roman" w:eastAsia="宋体" w:hAnsi="Times New Roman" w:cs="宋体" w:hint="eastAsia"/>
          <w:kern w:val="0"/>
          <w:sz w:val="24"/>
          <w:szCs w:val="24"/>
        </w:rPr>
        <w:t>“（一）未按照本规定要求对重大危险源进行安全评估或者安全评价的；</w:t>
      </w:r>
    </w:p>
    <w:p w:rsidR="00B41CBF" w:rsidRPr="00B41CBF" w:rsidRDefault="00B41CBF" w:rsidP="00B41CBF">
      <w:pPr>
        <w:widowControl/>
        <w:spacing w:afterLines="100" w:line="380" w:lineRule="exact"/>
        <w:ind w:firstLineChars="200" w:firstLine="480"/>
        <w:jc w:val="left"/>
        <w:rPr>
          <w:rFonts w:ascii="宋体" w:eastAsia="宋体" w:hAnsi="宋体" w:cs="宋体"/>
          <w:kern w:val="0"/>
          <w:sz w:val="24"/>
          <w:szCs w:val="24"/>
        </w:rPr>
      </w:pPr>
      <w:r w:rsidRPr="00B41CBF">
        <w:rPr>
          <w:rFonts w:ascii="Times New Roman" w:eastAsia="宋体" w:hAnsi="Times New Roman" w:cs="宋体" w:hint="eastAsia"/>
          <w:kern w:val="0"/>
          <w:sz w:val="24"/>
          <w:szCs w:val="24"/>
        </w:rPr>
        <w:t>“（二）未按照本规定要求对重大危险源进行登记建档的；</w:t>
      </w:r>
    </w:p>
    <w:p w:rsidR="00B41CBF" w:rsidRPr="00B41CBF" w:rsidRDefault="00B41CBF" w:rsidP="00B41CBF">
      <w:pPr>
        <w:widowControl/>
        <w:spacing w:afterLines="100" w:line="380" w:lineRule="exact"/>
        <w:ind w:firstLineChars="200" w:firstLine="480"/>
        <w:jc w:val="left"/>
        <w:rPr>
          <w:rFonts w:ascii="宋体" w:eastAsia="宋体" w:hAnsi="宋体" w:cs="宋体"/>
          <w:kern w:val="0"/>
          <w:sz w:val="24"/>
          <w:szCs w:val="24"/>
        </w:rPr>
      </w:pPr>
      <w:r w:rsidRPr="00B41CBF">
        <w:rPr>
          <w:rFonts w:ascii="Times New Roman" w:eastAsia="宋体" w:hAnsi="Times New Roman" w:cs="宋体" w:hint="eastAsia"/>
          <w:kern w:val="0"/>
          <w:sz w:val="24"/>
          <w:szCs w:val="24"/>
        </w:rPr>
        <w:lastRenderedPageBreak/>
        <w:t>“（三）未按照本规定及相关标准要求对重大危险源进行安全监测监控的；</w:t>
      </w:r>
    </w:p>
    <w:p w:rsidR="00B41CBF" w:rsidRPr="00B41CBF" w:rsidRDefault="00B41CBF" w:rsidP="00B41CBF">
      <w:pPr>
        <w:widowControl/>
        <w:spacing w:afterLines="100" w:line="380" w:lineRule="exact"/>
        <w:ind w:firstLineChars="200" w:firstLine="480"/>
        <w:jc w:val="left"/>
        <w:rPr>
          <w:rFonts w:ascii="宋体" w:eastAsia="宋体" w:hAnsi="宋体" w:cs="宋体"/>
          <w:kern w:val="0"/>
          <w:sz w:val="24"/>
          <w:szCs w:val="24"/>
        </w:rPr>
      </w:pPr>
      <w:r w:rsidRPr="00B41CBF">
        <w:rPr>
          <w:rFonts w:ascii="Times New Roman" w:eastAsia="宋体" w:hAnsi="Times New Roman" w:cs="宋体" w:hint="eastAsia"/>
          <w:kern w:val="0"/>
          <w:sz w:val="24"/>
          <w:szCs w:val="24"/>
        </w:rPr>
        <w:t>“（四）未制定重大危险源事故应急预案的。”</w:t>
      </w:r>
    </w:p>
    <w:p w:rsidR="00B41CBF" w:rsidRPr="00B41CBF" w:rsidRDefault="00B41CBF" w:rsidP="00B41CBF">
      <w:pPr>
        <w:widowControl/>
        <w:spacing w:afterLines="100" w:line="380" w:lineRule="exact"/>
        <w:ind w:firstLineChars="200" w:firstLine="480"/>
        <w:jc w:val="left"/>
        <w:rPr>
          <w:rFonts w:ascii="宋体" w:eastAsia="宋体" w:hAnsi="宋体" w:cs="宋体"/>
          <w:kern w:val="0"/>
          <w:sz w:val="24"/>
          <w:szCs w:val="24"/>
        </w:rPr>
      </w:pPr>
      <w:r w:rsidRPr="00B41CBF">
        <w:rPr>
          <w:rFonts w:ascii="Times New Roman" w:eastAsia="宋体" w:hAnsi="Times New Roman" w:cs="宋体" w:hint="eastAsia"/>
          <w:kern w:val="0"/>
          <w:sz w:val="24"/>
          <w:szCs w:val="24"/>
        </w:rPr>
        <w:t>２．将第三十三条修改为：“危险化学品单位有下列行为之一的，由县级以上人民政府安全生产监督管理部门责令限期改正，可以处５万元以下的罚款；逾期未改正的，处５万元以上２０万元以下的罚款，对其直接负责的主管人员和其他直接责任人员处１万元以上２万元以下的罚款；情节严重的，责令停产停业整顿；构成犯罪的，依照刑法有关规定追究刑事责任：</w:t>
      </w:r>
    </w:p>
    <w:p w:rsidR="00B41CBF" w:rsidRPr="00B41CBF" w:rsidRDefault="00B41CBF" w:rsidP="00B41CBF">
      <w:pPr>
        <w:widowControl/>
        <w:spacing w:afterLines="100" w:line="380" w:lineRule="exact"/>
        <w:ind w:firstLineChars="200" w:firstLine="480"/>
        <w:jc w:val="left"/>
        <w:rPr>
          <w:rFonts w:ascii="宋体" w:eastAsia="宋体" w:hAnsi="宋体" w:cs="宋体"/>
          <w:kern w:val="0"/>
          <w:sz w:val="24"/>
          <w:szCs w:val="24"/>
        </w:rPr>
      </w:pPr>
      <w:r w:rsidRPr="00B41CBF">
        <w:rPr>
          <w:rFonts w:ascii="Times New Roman" w:eastAsia="宋体" w:hAnsi="Times New Roman" w:cs="宋体" w:hint="eastAsia"/>
          <w:kern w:val="0"/>
          <w:sz w:val="24"/>
          <w:szCs w:val="24"/>
        </w:rPr>
        <w:t>“（一）未在构成重大危险源的场所设置明显的安全警示标志的；</w:t>
      </w:r>
    </w:p>
    <w:p w:rsidR="00B41CBF" w:rsidRPr="00B41CBF" w:rsidRDefault="00B41CBF" w:rsidP="00B41CBF">
      <w:pPr>
        <w:widowControl/>
        <w:spacing w:afterLines="100" w:line="380" w:lineRule="exact"/>
        <w:ind w:firstLineChars="200" w:firstLine="480"/>
        <w:jc w:val="left"/>
        <w:rPr>
          <w:rFonts w:ascii="宋体" w:eastAsia="宋体" w:hAnsi="宋体" w:cs="宋体"/>
          <w:kern w:val="0"/>
          <w:sz w:val="24"/>
          <w:szCs w:val="24"/>
        </w:rPr>
      </w:pPr>
      <w:r w:rsidRPr="00B41CBF">
        <w:rPr>
          <w:rFonts w:ascii="Times New Roman" w:eastAsia="宋体" w:hAnsi="Times New Roman" w:cs="宋体" w:hint="eastAsia"/>
          <w:kern w:val="0"/>
          <w:sz w:val="24"/>
          <w:szCs w:val="24"/>
        </w:rPr>
        <w:t>“（二）未对重大危险源中的设备、设施等进行定期检测、检验的。”</w:t>
      </w:r>
    </w:p>
    <w:p w:rsidR="00B41CBF" w:rsidRPr="00B41CBF" w:rsidRDefault="00B41CBF" w:rsidP="00B41CBF">
      <w:pPr>
        <w:widowControl/>
        <w:spacing w:afterLines="100" w:line="380" w:lineRule="exact"/>
        <w:ind w:firstLineChars="200" w:firstLine="480"/>
        <w:jc w:val="left"/>
        <w:rPr>
          <w:rFonts w:ascii="宋体" w:eastAsia="宋体" w:hAnsi="宋体" w:cs="宋体"/>
          <w:kern w:val="0"/>
          <w:sz w:val="24"/>
          <w:szCs w:val="24"/>
        </w:rPr>
      </w:pPr>
      <w:r w:rsidRPr="00B41CBF">
        <w:rPr>
          <w:rFonts w:ascii="Times New Roman" w:eastAsia="宋体" w:hAnsi="Times New Roman" w:cs="宋体" w:hint="eastAsia"/>
          <w:kern w:val="0"/>
          <w:sz w:val="24"/>
          <w:szCs w:val="24"/>
        </w:rPr>
        <w:t>３．删去第三十四条第七项。</w:t>
      </w:r>
    </w:p>
    <w:p w:rsidR="00B41CBF" w:rsidRPr="00B41CBF" w:rsidRDefault="00B41CBF" w:rsidP="00B41CBF">
      <w:pPr>
        <w:widowControl/>
        <w:spacing w:afterLines="100" w:line="380" w:lineRule="exact"/>
        <w:ind w:firstLineChars="200" w:firstLine="480"/>
        <w:jc w:val="left"/>
        <w:rPr>
          <w:rFonts w:ascii="宋体" w:eastAsia="宋体" w:hAnsi="宋体" w:cs="宋体"/>
          <w:kern w:val="0"/>
          <w:sz w:val="24"/>
          <w:szCs w:val="24"/>
        </w:rPr>
      </w:pPr>
      <w:r w:rsidRPr="00B41CBF">
        <w:rPr>
          <w:rFonts w:ascii="Times New Roman" w:eastAsia="宋体" w:hAnsi="Times New Roman" w:cs="宋体" w:hint="eastAsia"/>
          <w:kern w:val="0"/>
          <w:sz w:val="24"/>
          <w:szCs w:val="24"/>
        </w:rPr>
        <w:t>４．增加一条，作为第三十五条：“危险化学品单位未按照本规定对重大危险源的安全生产状况进行定期检查，采取措施消除事故隐患的，责令立即消除或者限期消除；危险化学品单位拒不执行的，责令停产停业整顿，并处１０万元以上２０万元以下的罚款，对其直接负责的主管人员和其他直接责任人员处２万元以上５万元以下的罚款。”</w:t>
      </w:r>
    </w:p>
    <w:p w:rsidR="00B41CBF" w:rsidRPr="00B41CBF" w:rsidRDefault="00B41CBF" w:rsidP="00B41CBF">
      <w:pPr>
        <w:widowControl/>
        <w:spacing w:afterLines="100" w:line="380" w:lineRule="exact"/>
        <w:ind w:firstLineChars="200" w:firstLine="480"/>
        <w:jc w:val="left"/>
        <w:rPr>
          <w:rFonts w:ascii="宋体" w:eastAsia="宋体" w:hAnsi="宋体" w:cs="宋体"/>
          <w:kern w:val="0"/>
          <w:sz w:val="24"/>
          <w:szCs w:val="24"/>
        </w:rPr>
      </w:pPr>
      <w:r w:rsidRPr="00B41CBF">
        <w:rPr>
          <w:rFonts w:ascii="Times New Roman" w:eastAsia="宋体" w:hAnsi="Times New Roman" w:cs="宋体" w:hint="eastAsia"/>
          <w:kern w:val="0"/>
          <w:sz w:val="24"/>
          <w:szCs w:val="24"/>
        </w:rPr>
        <w:t>５．将第三十五条改为第三十六条，修改为：“承担检测、检验、安全评价工作的机构，出具虚假证明的，没收违法所得；违法所得在１０万元以上的，并处违法所得２倍以上５倍以下的罚款；没有违法所得或者违法所得不足１０万元的，单处或者并处１０万元以上２０万元以下的罚款；对其直接负责的主管人员和其他直接责任人员处２万元以上５万元以下的罚款；给他人造成损害的，与危险化学品单位承担连带赔偿责任；构成犯罪的，依照刑法有关规定追究刑事责任。</w:t>
      </w:r>
    </w:p>
    <w:p w:rsidR="00B41CBF" w:rsidRPr="00B41CBF" w:rsidRDefault="00B41CBF" w:rsidP="00B41CBF">
      <w:pPr>
        <w:widowControl/>
        <w:spacing w:afterLines="100" w:line="380" w:lineRule="exact"/>
        <w:ind w:firstLineChars="200" w:firstLine="480"/>
        <w:jc w:val="left"/>
        <w:rPr>
          <w:rFonts w:ascii="宋体" w:eastAsia="宋体" w:hAnsi="宋体" w:cs="宋体"/>
          <w:kern w:val="0"/>
          <w:sz w:val="24"/>
          <w:szCs w:val="24"/>
        </w:rPr>
      </w:pPr>
      <w:r w:rsidRPr="00B41CBF">
        <w:rPr>
          <w:rFonts w:ascii="Times New Roman" w:eastAsia="宋体" w:hAnsi="Times New Roman" w:cs="宋体" w:hint="eastAsia"/>
          <w:kern w:val="0"/>
          <w:sz w:val="24"/>
          <w:szCs w:val="24"/>
        </w:rPr>
        <w:t>“对有前款违法行为的机构，依法吊销其相应资质。”</w:t>
      </w:r>
    </w:p>
    <w:p w:rsidR="00B41CBF" w:rsidRPr="00B41CBF" w:rsidRDefault="00B41CBF" w:rsidP="00B41CBF">
      <w:pPr>
        <w:widowControl/>
        <w:spacing w:afterLines="100" w:line="380" w:lineRule="exact"/>
        <w:ind w:firstLineChars="200" w:firstLine="480"/>
        <w:jc w:val="left"/>
        <w:rPr>
          <w:rFonts w:ascii="宋体" w:eastAsia="宋体" w:hAnsi="宋体" w:cs="宋体"/>
          <w:kern w:val="0"/>
          <w:sz w:val="24"/>
          <w:szCs w:val="24"/>
        </w:rPr>
      </w:pPr>
      <w:r w:rsidRPr="00B41CBF">
        <w:rPr>
          <w:rFonts w:ascii="Times New Roman" w:eastAsia="宋体" w:hAnsi="Times New Roman" w:cs="宋体" w:hint="eastAsia"/>
          <w:kern w:val="0"/>
          <w:sz w:val="24"/>
          <w:szCs w:val="24"/>
        </w:rPr>
        <w:t>（二）对《</w:t>
      </w:r>
      <w:hyperlink r:id="rId5" w:tgtFrame="_blank" w:history="1">
        <w:r w:rsidRPr="00B41CBF">
          <w:rPr>
            <w:rFonts w:ascii="Times New Roman" w:eastAsia="宋体" w:hAnsi="Times New Roman" w:cs="宋体" w:hint="eastAsia"/>
            <w:color w:val="0000FF"/>
            <w:kern w:val="0"/>
            <w:sz w:val="24"/>
            <w:szCs w:val="24"/>
            <w:u w:val="single"/>
          </w:rPr>
          <w:t>危险化学品生产企业安全生产许可证实施办法</w:t>
        </w:r>
      </w:hyperlink>
      <w:r w:rsidRPr="00B41CBF">
        <w:rPr>
          <w:rFonts w:ascii="Times New Roman" w:eastAsia="宋体" w:hAnsi="Times New Roman" w:cs="宋体" w:hint="eastAsia"/>
          <w:kern w:val="0"/>
          <w:sz w:val="24"/>
          <w:szCs w:val="24"/>
        </w:rPr>
        <w:t>》作出修改。</w:t>
      </w:r>
    </w:p>
    <w:p w:rsidR="00B41CBF" w:rsidRPr="00B41CBF" w:rsidRDefault="00B41CBF" w:rsidP="00B41CBF">
      <w:pPr>
        <w:widowControl/>
        <w:spacing w:afterLines="100" w:line="380" w:lineRule="exact"/>
        <w:ind w:firstLineChars="200" w:firstLine="480"/>
        <w:jc w:val="left"/>
        <w:rPr>
          <w:rFonts w:ascii="宋体" w:eastAsia="宋体" w:hAnsi="宋体" w:cs="宋体"/>
          <w:kern w:val="0"/>
          <w:sz w:val="24"/>
          <w:szCs w:val="24"/>
        </w:rPr>
      </w:pPr>
      <w:r w:rsidRPr="00B41CBF">
        <w:rPr>
          <w:rFonts w:ascii="Times New Roman" w:eastAsia="宋体" w:hAnsi="Times New Roman" w:cs="宋体" w:hint="eastAsia"/>
          <w:kern w:val="0"/>
          <w:sz w:val="24"/>
          <w:szCs w:val="24"/>
        </w:rPr>
        <w:t>１．删去第三条第二款。</w:t>
      </w:r>
    </w:p>
    <w:p w:rsidR="00B41CBF" w:rsidRPr="00B41CBF" w:rsidRDefault="00B41CBF" w:rsidP="00B41CBF">
      <w:pPr>
        <w:widowControl/>
        <w:spacing w:afterLines="100" w:line="380" w:lineRule="exact"/>
        <w:ind w:firstLineChars="200" w:firstLine="480"/>
        <w:jc w:val="left"/>
        <w:rPr>
          <w:rFonts w:ascii="宋体" w:eastAsia="宋体" w:hAnsi="宋体" w:cs="宋体"/>
          <w:kern w:val="0"/>
          <w:sz w:val="24"/>
          <w:szCs w:val="24"/>
        </w:rPr>
      </w:pPr>
      <w:r w:rsidRPr="00B41CBF">
        <w:rPr>
          <w:rFonts w:ascii="Times New Roman" w:eastAsia="宋体" w:hAnsi="Times New Roman" w:cs="宋体" w:hint="eastAsia"/>
          <w:kern w:val="0"/>
          <w:sz w:val="24"/>
          <w:szCs w:val="24"/>
        </w:rPr>
        <w:t>２．将第五条修改为：“国家安全生产监督管理总局指导、监督全国安全生产许可证的颁发管理工作。</w:t>
      </w:r>
    </w:p>
    <w:p w:rsidR="00B41CBF" w:rsidRPr="00B41CBF" w:rsidRDefault="00B41CBF" w:rsidP="00B41CBF">
      <w:pPr>
        <w:widowControl/>
        <w:spacing w:afterLines="100" w:line="380" w:lineRule="exact"/>
        <w:ind w:firstLineChars="200" w:firstLine="480"/>
        <w:jc w:val="left"/>
        <w:rPr>
          <w:rFonts w:ascii="宋体" w:eastAsia="宋体" w:hAnsi="宋体" w:cs="宋体"/>
          <w:kern w:val="0"/>
          <w:sz w:val="24"/>
          <w:szCs w:val="24"/>
        </w:rPr>
      </w:pPr>
      <w:r w:rsidRPr="00B41CBF">
        <w:rPr>
          <w:rFonts w:ascii="Times New Roman" w:eastAsia="宋体" w:hAnsi="Times New Roman" w:cs="宋体" w:hint="eastAsia"/>
          <w:kern w:val="0"/>
          <w:sz w:val="24"/>
          <w:szCs w:val="24"/>
        </w:rPr>
        <w:lastRenderedPageBreak/>
        <w:t>“省、自治区、直辖市安全生产监督管理部门（以下简称省级安全生产监督管理部门）负责本行政区域内中央企业及其直接控股涉及危险化学品生产的企业（总部）以外的企业安全生产许可证的颁发管理。”</w:t>
      </w:r>
    </w:p>
    <w:p w:rsidR="00B41CBF" w:rsidRPr="00B41CBF" w:rsidRDefault="00B41CBF" w:rsidP="00B41CBF">
      <w:pPr>
        <w:widowControl/>
        <w:spacing w:afterLines="100" w:line="380" w:lineRule="exact"/>
        <w:ind w:firstLineChars="200" w:firstLine="480"/>
        <w:jc w:val="left"/>
        <w:rPr>
          <w:rFonts w:ascii="宋体" w:eastAsia="宋体" w:hAnsi="宋体" w:cs="宋体"/>
          <w:kern w:val="0"/>
          <w:sz w:val="24"/>
          <w:szCs w:val="24"/>
        </w:rPr>
      </w:pPr>
      <w:r w:rsidRPr="00B41CBF">
        <w:rPr>
          <w:rFonts w:ascii="Times New Roman" w:eastAsia="宋体" w:hAnsi="Times New Roman" w:cs="宋体" w:hint="eastAsia"/>
          <w:kern w:val="0"/>
          <w:sz w:val="24"/>
          <w:szCs w:val="24"/>
        </w:rPr>
        <w:t>３．删去第十六条第二款中的“或者具备危险物品安全类注册安全工程师资格”；增加一款，作为第三款：“企业应当有危险物品安全类注册安全工程师从事安全生产管理工作。”</w:t>
      </w:r>
    </w:p>
    <w:p w:rsidR="00B41CBF" w:rsidRPr="00B41CBF" w:rsidRDefault="00B41CBF" w:rsidP="00B41CBF">
      <w:pPr>
        <w:widowControl/>
        <w:spacing w:afterLines="100" w:line="380" w:lineRule="exact"/>
        <w:ind w:firstLineChars="200" w:firstLine="480"/>
        <w:jc w:val="left"/>
        <w:rPr>
          <w:rFonts w:ascii="宋体" w:eastAsia="宋体" w:hAnsi="宋体" w:cs="宋体"/>
          <w:kern w:val="0"/>
          <w:sz w:val="24"/>
          <w:szCs w:val="24"/>
        </w:rPr>
      </w:pPr>
      <w:r w:rsidRPr="00B41CBF">
        <w:rPr>
          <w:rFonts w:ascii="Times New Roman" w:eastAsia="宋体" w:hAnsi="Times New Roman" w:cs="宋体" w:hint="eastAsia"/>
          <w:kern w:val="0"/>
          <w:sz w:val="24"/>
          <w:szCs w:val="24"/>
        </w:rPr>
        <w:t>４．将第二十一条第一款第二项修改为：“建立应急救援组织，规模较小的企业可以不建立应急救援组织，但应指定兼职的应急救援人员。”第一款增加一项，作为第三项：“配备必要的应急救援器材、设备和物资，并进行经常性维护、保养，保证正常运转。”</w:t>
      </w:r>
    </w:p>
    <w:p w:rsidR="00B41CBF" w:rsidRPr="00B41CBF" w:rsidRDefault="00B41CBF" w:rsidP="00B41CBF">
      <w:pPr>
        <w:widowControl/>
        <w:spacing w:afterLines="100" w:line="380" w:lineRule="exact"/>
        <w:ind w:firstLineChars="200" w:firstLine="480"/>
        <w:jc w:val="left"/>
        <w:rPr>
          <w:rFonts w:ascii="宋体" w:eastAsia="宋体" w:hAnsi="宋体" w:cs="宋体"/>
          <w:kern w:val="0"/>
          <w:sz w:val="24"/>
          <w:szCs w:val="24"/>
        </w:rPr>
      </w:pPr>
      <w:r w:rsidRPr="00B41CBF">
        <w:rPr>
          <w:rFonts w:ascii="Times New Roman" w:eastAsia="宋体" w:hAnsi="Times New Roman" w:cs="宋体" w:hint="eastAsia"/>
          <w:kern w:val="0"/>
          <w:sz w:val="24"/>
          <w:szCs w:val="24"/>
        </w:rPr>
        <w:t>５．将第二十三条修改为：“中央企业及其直接控股涉及危险化学品生产的企业（总部）以外的企业向所在地省级安全生产监督管理部门或其委托的安全生产监督管理部门申请安全生产许可证。”</w:t>
      </w:r>
    </w:p>
    <w:p w:rsidR="00B41CBF" w:rsidRPr="00B41CBF" w:rsidRDefault="00B41CBF" w:rsidP="00B41CBF">
      <w:pPr>
        <w:widowControl/>
        <w:spacing w:afterLines="100" w:line="380" w:lineRule="exact"/>
        <w:ind w:firstLineChars="200" w:firstLine="480"/>
        <w:jc w:val="left"/>
        <w:rPr>
          <w:rFonts w:ascii="宋体" w:eastAsia="宋体" w:hAnsi="宋体" w:cs="宋体"/>
          <w:kern w:val="0"/>
          <w:sz w:val="24"/>
          <w:szCs w:val="24"/>
        </w:rPr>
      </w:pPr>
      <w:r w:rsidRPr="00B41CBF">
        <w:rPr>
          <w:rFonts w:ascii="Times New Roman" w:eastAsia="宋体" w:hAnsi="Times New Roman" w:cs="宋体" w:hint="eastAsia"/>
          <w:kern w:val="0"/>
          <w:sz w:val="24"/>
          <w:szCs w:val="24"/>
        </w:rPr>
        <w:t>６．将第二十五条第一款第十一项中的“竣工验收意见书复制件”修改为“竣工验收报告”。删去第二款。</w:t>
      </w:r>
    </w:p>
    <w:p w:rsidR="00B41CBF" w:rsidRPr="00B41CBF" w:rsidRDefault="00B41CBF" w:rsidP="00B41CBF">
      <w:pPr>
        <w:widowControl/>
        <w:spacing w:afterLines="100" w:line="380" w:lineRule="exact"/>
        <w:ind w:firstLineChars="200" w:firstLine="480"/>
        <w:jc w:val="left"/>
        <w:rPr>
          <w:rFonts w:ascii="宋体" w:eastAsia="宋体" w:hAnsi="宋体" w:cs="宋体"/>
          <w:kern w:val="0"/>
          <w:sz w:val="24"/>
          <w:szCs w:val="24"/>
        </w:rPr>
      </w:pPr>
      <w:r w:rsidRPr="00B41CBF">
        <w:rPr>
          <w:rFonts w:ascii="Times New Roman" w:eastAsia="宋体" w:hAnsi="Times New Roman" w:cs="宋体" w:hint="eastAsia"/>
          <w:kern w:val="0"/>
          <w:sz w:val="24"/>
          <w:szCs w:val="24"/>
        </w:rPr>
        <w:t>７．将第三十二条中的“竣工验收意见书”修改为“竣工验收报告”。</w:t>
      </w:r>
    </w:p>
    <w:p w:rsidR="00B41CBF" w:rsidRPr="00B41CBF" w:rsidRDefault="00B41CBF" w:rsidP="00B41CBF">
      <w:pPr>
        <w:widowControl/>
        <w:spacing w:afterLines="100" w:line="380" w:lineRule="exact"/>
        <w:ind w:firstLineChars="200" w:firstLine="480"/>
        <w:jc w:val="left"/>
        <w:rPr>
          <w:rFonts w:ascii="宋体" w:eastAsia="宋体" w:hAnsi="宋体" w:cs="宋体"/>
          <w:kern w:val="0"/>
          <w:sz w:val="24"/>
          <w:szCs w:val="24"/>
        </w:rPr>
      </w:pPr>
      <w:r w:rsidRPr="00B41CBF">
        <w:rPr>
          <w:rFonts w:ascii="Times New Roman" w:eastAsia="宋体" w:hAnsi="Times New Roman" w:cs="宋体" w:hint="eastAsia"/>
          <w:kern w:val="0"/>
          <w:sz w:val="24"/>
          <w:szCs w:val="24"/>
        </w:rPr>
        <w:t>８．将第五十一条修改为：“承担安全评价、检测、检验的机构出具虚假证明的，没收违法所得；违法所得在１０万元以上的，并处违法所得２倍以上５倍以下的罚款；没有违法所得或者违法所得不足１０万元的，单处或者并处１０万元以上２０万元以下的罚款；对其直接负责的主管人员和其他直接责任人员处２万元以上５万元以下的罚款；给他人造成损害的，与企业承担连带赔偿责任；构成犯罪的，依照刑法有关规定追究刑事责任。</w:t>
      </w:r>
    </w:p>
    <w:p w:rsidR="00B41CBF" w:rsidRPr="00B41CBF" w:rsidRDefault="00B41CBF" w:rsidP="00B41CBF">
      <w:pPr>
        <w:widowControl/>
        <w:spacing w:afterLines="100" w:line="380" w:lineRule="exact"/>
        <w:ind w:firstLineChars="200" w:firstLine="480"/>
        <w:jc w:val="left"/>
        <w:rPr>
          <w:rFonts w:ascii="宋体" w:eastAsia="宋体" w:hAnsi="宋体" w:cs="宋体"/>
          <w:kern w:val="0"/>
          <w:sz w:val="24"/>
          <w:szCs w:val="24"/>
        </w:rPr>
      </w:pPr>
      <w:r w:rsidRPr="00B41CBF">
        <w:rPr>
          <w:rFonts w:ascii="Times New Roman" w:eastAsia="宋体" w:hAnsi="Times New Roman" w:cs="宋体" w:hint="eastAsia"/>
          <w:kern w:val="0"/>
          <w:sz w:val="24"/>
          <w:szCs w:val="24"/>
        </w:rPr>
        <w:t>“对有前款违法行为的机构，依法吊销其相应资质。”</w:t>
      </w:r>
    </w:p>
    <w:p w:rsidR="00B41CBF" w:rsidRPr="00B41CBF" w:rsidRDefault="00B41CBF" w:rsidP="00B41CBF">
      <w:pPr>
        <w:widowControl/>
        <w:spacing w:afterLines="100" w:line="380" w:lineRule="exact"/>
        <w:ind w:firstLineChars="200" w:firstLine="480"/>
        <w:jc w:val="left"/>
        <w:rPr>
          <w:rFonts w:ascii="宋体" w:eastAsia="宋体" w:hAnsi="宋体" w:cs="宋体"/>
          <w:kern w:val="0"/>
          <w:sz w:val="24"/>
          <w:szCs w:val="24"/>
        </w:rPr>
      </w:pPr>
      <w:r w:rsidRPr="00B41CBF">
        <w:rPr>
          <w:rFonts w:ascii="Times New Roman" w:eastAsia="宋体" w:hAnsi="Times New Roman" w:cs="宋体" w:hint="eastAsia"/>
          <w:kern w:val="0"/>
          <w:sz w:val="24"/>
          <w:szCs w:val="24"/>
        </w:rPr>
        <w:t>（三）对《</w:t>
      </w:r>
      <w:hyperlink r:id="rId6" w:tgtFrame="_blank" w:history="1">
        <w:r w:rsidRPr="00B41CBF">
          <w:rPr>
            <w:rFonts w:ascii="Times New Roman" w:eastAsia="宋体" w:hAnsi="Times New Roman" w:cs="宋体" w:hint="eastAsia"/>
            <w:color w:val="0000FF"/>
            <w:kern w:val="0"/>
            <w:sz w:val="24"/>
            <w:szCs w:val="24"/>
            <w:u w:val="single"/>
          </w:rPr>
          <w:t>危险化学品输送管道安全管理规定</w:t>
        </w:r>
      </w:hyperlink>
      <w:r w:rsidRPr="00B41CBF">
        <w:rPr>
          <w:rFonts w:ascii="Times New Roman" w:eastAsia="宋体" w:hAnsi="Times New Roman" w:cs="宋体" w:hint="eastAsia"/>
          <w:kern w:val="0"/>
          <w:sz w:val="24"/>
          <w:szCs w:val="24"/>
        </w:rPr>
        <w:t>》作出修改。</w:t>
      </w:r>
    </w:p>
    <w:p w:rsidR="00B41CBF" w:rsidRPr="00B41CBF" w:rsidRDefault="00B41CBF" w:rsidP="00B41CBF">
      <w:pPr>
        <w:widowControl/>
        <w:spacing w:afterLines="100" w:line="380" w:lineRule="exact"/>
        <w:ind w:firstLineChars="200" w:firstLine="480"/>
        <w:jc w:val="left"/>
        <w:rPr>
          <w:rFonts w:ascii="宋体" w:eastAsia="宋体" w:hAnsi="宋体" w:cs="宋体"/>
          <w:kern w:val="0"/>
          <w:sz w:val="24"/>
          <w:szCs w:val="24"/>
        </w:rPr>
      </w:pPr>
      <w:r w:rsidRPr="00B41CBF">
        <w:rPr>
          <w:rFonts w:ascii="Times New Roman" w:eastAsia="宋体" w:hAnsi="Times New Roman" w:cs="宋体" w:hint="eastAsia"/>
          <w:kern w:val="0"/>
          <w:sz w:val="24"/>
          <w:szCs w:val="24"/>
        </w:rPr>
        <w:t>１．将第二条第二款修改为：“原油、成品油、天然气、煤层气、煤制气长输管道安全保护和城镇燃气管道的安全管理，不适用本规定。”</w:t>
      </w:r>
    </w:p>
    <w:p w:rsidR="00B41CBF" w:rsidRPr="00B41CBF" w:rsidRDefault="00B41CBF" w:rsidP="00B41CBF">
      <w:pPr>
        <w:widowControl/>
        <w:spacing w:afterLines="100" w:line="380" w:lineRule="exact"/>
        <w:ind w:firstLineChars="200" w:firstLine="480"/>
        <w:jc w:val="left"/>
        <w:rPr>
          <w:rFonts w:ascii="宋体" w:eastAsia="宋体" w:hAnsi="宋体" w:cs="宋体"/>
          <w:kern w:val="0"/>
          <w:sz w:val="24"/>
          <w:szCs w:val="24"/>
        </w:rPr>
      </w:pPr>
      <w:r w:rsidRPr="00B41CBF">
        <w:rPr>
          <w:rFonts w:ascii="Times New Roman" w:eastAsia="宋体" w:hAnsi="Times New Roman" w:cs="宋体" w:hint="eastAsia"/>
          <w:kern w:val="0"/>
          <w:sz w:val="24"/>
          <w:szCs w:val="24"/>
        </w:rPr>
        <w:t>２．删去第九条中的“试生产（使用）方案备案”。</w:t>
      </w:r>
    </w:p>
    <w:p w:rsidR="00B41CBF" w:rsidRPr="00B41CBF" w:rsidRDefault="00B41CBF" w:rsidP="00B41CBF">
      <w:pPr>
        <w:widowControl/>
        <w:spacing w:afterLines="100" w:line="380" w:lineRule="exact"/>
        <w:ind w:firstLineChars="200" w:firstLine="480"/>
        <w:jc w:val="left"/>
        <w:rPr>
          <w:rFonts w:ascii="宋体" w:eastAsia="宋体" w:hAnsi="宋体" w:cs="宋体"/>
          <w:kern w:val="0"/>
          <w:sz w:val="24"/>
          <w:szCs w:val="24"/>
        </w:rPr>
      </w:pPr>
      <w:r w:rsidRPr="00B41CBF">
        <w:rPr>
          <w:rFonts w:ascii="Times New Roman" w:eastAsia="宋体" w:hAnsi="Times New Roman" w:cs="宋体" w:hint="eastAsia"/>
          <w:kern w:val="0"/>
          <w:sz w:val="24"/>
          <w:szCs w:val="24"/>
        </w:rPr>
        <w:lastRenderedPageBreak/>
        <w:t>３．增加一条，作为第三十四条：“管道单位未对危险化学品管道设置明显的安全警示标志的，由安全生产监督管理部门责令限期改正，可以处５万元以下的罚款；逾期未改正的，处５万元以上２０万元以下的罚款，对其直接负责的主管人员和其他直接责任人员处１万元以上２万元以下的罚款；情节严重的，责令停产停业整顿；构成犯罪的，依照刑法有关规定追究刑事责任。”</w:t>
      </w:r>
    </w:p>
    <w:p w:rsidR="00B41CBF" w:rsidRPr="00B41CBF" w:rsidRDefault="00B41CBF" w:rsidP="00B41CBF">
      <w:pPr>
        <w:widowControl/>
        <w:spacing w:afterLines="100" w:line="380" w:lineRule="exact"/>
        <w:ind w:firstLineChars="200" w:firstLine="480"/>
        <w:jc w:val="left"/>
        <w:rPr>
          <w:rFonts w:ascii="宋体" w:eastAsia="宋体" w:hAnsi="宋体" w:cs="宋体"/>
          <w:kern w:val="0"/>
          <w:sz w:val="24"/>
          <w:szCs w:val="24"/>
        </w:rPr>
      </w:pPr>
      <w:r w:rsidRPr="00B41CBF">
        <w:rPr>
          <w:rFonts w:ascii="Times New Roman" w:eastAsia="宋体" w:hAnsi="Times New Roman" w:cs="宋体" w:hint="eastAsia"/>
          <w:kern w:val="0"/>
          <w:sz w:val="24"/>
          <w:szCs w:val="24"/>
        </w:rPr>
        <w:t>４．将第三十四条改为第三十五条，第一项修改为：“管道单位未按照本规定对管道进行检测、维护的。”</w:t>
      </w:r>
    </w:p>
    <w:p w:rsidR="00B41CBF" w:rsidRPr="00B41CBF" w:rsidRDefault="00B41CBF" w:rsidP="00B41CBF">
      <w:pPr>
        <w:widowControl/>
        <w:spacing w:afterLines="100" w:line="380" w:lineRule="exact"/>
        <w:ind w:firstLineChars="200" w:firstLine="480"/>
        <w:jc w:val="left"/>
        <w:rPr>
          <w:rFonts w:ascii="宋体" w:eastAsia="宋体" w:hAnsi="宋体" w:cs="宋体"/>
          <w:kern w:val="0"/>
          <w:sz w:val="24"/>
          <w:szCs w:val="24"/>
        </w:rPr>
      </w:pPr>
      <w:r w:rsidRPr="00B41CBF">
        <w:rPr>
          <w:rFonts w:ascii="Times New Roman" w:eastAsia="宋体" w:hAnsi="Times New Roman" w:cs="宋体" w:hint="eastAsia"/>
          <w:kern w:val="0"/>
          <w:sz w:val="24"/>
          <w:szCs w:val="24"/>
        </w:rPr>
        <w:t>（四）对《</w:t>
      </w:r>
      <w:hyperlink r:id="rId7" w:tgtFrame="_blank" w:history="1">
        <w:r w:rsidRPr="00B41CBF">
          <w:rPr>
            <w:rFonts w:ascii="Times New Roman" w:eastAsia="宋体" w:hAnsi="Times New Roman" w:cs="宋体" w:hint="eastAsia"/>
            <w:color w:val="0000FF"/>
            <w:kern w:val="0"/>
            <w:sz w:val="24"/>
            <w:szCs w:val="24"/>
            <w:u w:val="single"/>
          </w:rPr>
          <w:t>危险化学品建设项目安全监督管理办法</w:t>
        </w:r>
      </w:hyperlink>
      <w:r w:rsidRPr="00B41CBF">
        <w:rPr>
          <w:rFonts w:ascii="Times New Roman" w:eastAsia="宋体" w:hAnsi="Times New Roman" w:cs="宋体" w:hint="eastAsia"/>
          <w:kern w:val="0"/>
          <w:sz w:val="24"/>
          <w:szCs w:val="24"/>
        </w:rPr>
        <w:t>》作出修改。</w:t>
      </w:r>
    </w:p>
    <w:p w:rsidR="00B41CBF" w:rsidRPr="00B41CBF" w:rsidRDefault="00B41CBF" w:rsidP="00B41CBF">
      <w:pPr>
        <w:widowControl/>
        <w:spacing w:afterLines="100" w:line="380" w:lineRule="exact"/>
        <w:ind w:firstLineChars="200" w:firstLine="480"/>
        <w:jc w:val="left"/>
        <w:rPr>
          <w:rFonts w:ascii="宋体" w:eastAsia="宋体" w:hAnsi="宋体" w:cs="宋体"/>
          <w:kern w:val="0"/>
          <w:sz w:val="24"/>
          <w:szCs w:val="24"/>
        </w:rPr>
      </w:pPr>
      <w:r w:rsidRPr="00B41CBF">
        <w:rPr>
          <w:rFonts w:ascii="Times New Roman" w:eastAsia="宋体" w:hAnsi="Times New Roman" w:cs="宋体" w:hint="eastAsia"/>
          <w:kern w:val="0"/>
          <w:sz w:val="24"/>
          <w:szCs w:val="24"/>
        </w:rPr>
        <w:t>１．将第二条修改为：“中华人民共和国境内新建、改建、扩建危险化学品生产、储存的建设项目以及伴有危险化学品产生的化工建设项目（包括危险化学品长输管道建设项目，以下统称建设项目），其安全管理及其监督管理，适用本办法。</w:t>
      </w:r>
    </w:p>
    <w:p w:rsidR="00B41CBF" w:rsidRPr="00B41CBF" w:rsidRDefault="00B41CBF" w:rsidP="00B41CBF">
      <w:pPr>
        <w:widowControl/>
        <w:spacing w:afterLines="100" w:line="380" w:lineRule="exact"/>
        <w:ind w:firstLineChars="200" w:firstLine="480"/>
        <w:jc w:val="left"/>
        <w:rPr>
          <w:rFonts w:ascii="宋体" w:eastAsia="宋体" w:hAnsi="宋体" w:cs="宋体"/>
          <w:kern w:val="0"/>
          <w:sz w:val="24"/>
          <w:szCs w:val="24"/>
        </w:rPr>
      </w:pPr>
      <w:r w:rsidRPr="00B41CBF">
        <w:rPr>
          <w:rFonts w:ascii="Times New Roman" w:eastAsia="宋体" w:hAnsi="Times New Roman" w:cs="宋体" w:hint="eastAsia"/>
          <w:kern w:val="0"/>
          <w:sz w:val="24"/>
          <w:szCs w:val="24"/>
        </w:rPr>
        <w:t>“危险化学品的勘探、开采及其辅助的储存，原油和天然气勘探、开采及其辅助的储存、海上输送，城镇燃气的输送及储存等建设项目，不适用本办法。”</w:t>
      </w:r>
    </w:p>
    <w:p w:rsidR="00B41CBF" w:rsidRPr="00B41CBF" w:rsidRDefault="00B41CBF" w:rsidP="00B41CBF">
      <w:pPr>
        <w:widowControl/>
        <w:spacing w:afterLines="100" w:line="380" w:lineRule="exact"/>
        <w:ind w:firstLineChars="200" w:firstLine="480"/>
        <w:jc w:val="left"/>
        <w:rPr>
          <w:rFonts w:ascii="宋体" w:eastAsia="宋体" w:hAnsi="宋体" w:cs="宋体"/>
          <w:kern w:val="0"/>
          <w:sz w:val="24"/>
          <w:szCs w:val="24"/>
        </w:rPr>
      </w:pPr>
      <w:r w:rsidRPr="00B41CBF">
        <w:rPr>
          <w:rFonts w:ascii="Times New Roman" w:eastAsia="宋体" w:hAnsi="Times New Roman" w:cs="宋体" w:hint="eastAsia"/>
          <w:kern w:val="0"/>
          <w:sz w:val="24"/>
          <w:szCs w:val="24"/>
        </w:rPr>
        <w:t>２．将第三条修改为：“本办法所称建设项目安全审查，是指建设项目安全条件审查、安全设施的设计审查。建设项目的安全审查由建设单位申请，安全生产监督管理部门根据本办法分级负责实施。</w:t>
      </w:r>
    </w:p>
    <w:p w:rsidR="00B41CBF" w:rsidRPr="00B41CBF" w:rsidRDefault="00B41CBF" w:rsidP="00B41CBF">
      <w:pPr>
        <w:widowControl/>
        <w:spacing w:afterLines="100" w:line="380" w:lineRule="exact"/>
        <w:ind w:firstLineChars="200" w:firstLine="480"/>
        <w:jc w:val="left"/>
        <w:rPr>
          <w:rFonts w:ascii="宋体" w:eastAsia="宋体" w:hAnsi="宋体" w:cs="宋体"/>
          <w:kern w:val="0"/>
          <w:sz w:val="24"/>
          <w:szCs w:val="24"/>
        </w:rPr>
      </w:pPr>
      <w:r w:rsidRPr="00B41CBF">
        <w:rPr>
          <w:rFonts w:ascii="Times New Roman" w:eastAsia="宋体" w:hAnsi="Times New Roman" w:cs="宋体" w:hint="eastAsia"/>
          <w:kern w:val="0"/>
          <w:sz w:val="24"/>
          <w:szCs w:val="24"/>
        </w:rPr>
        <w:t>“建设项目安全设施竣工验收由建设单位负责依法组织实施。</w:t>
      </w:r>
    </w:p>
    <w:p w:rsidR="00B41CBF" w:rsidRPr="00B41CBF" w:rsidRDefault="00B41CBF" w:rsidP="00B41CBF">
      <w:pPr>
        <w:widowControl/>
        <w:spacing w:afterLines="100" w:line="380" w:lineRule="exact"/>
        <w:ind w:firstLineChars="200" w:firstLine="480"/>
        <w:jc w:val="left"/>
        <w:rPr>
          <w:rFonts w:ascii="宋体" w:eastAsia="宋体" w:hAnsi="宋体" w:cs="宋体"/>
          <w:kern w:val="0"/>
          <w:sz w:val="24"/>
          <w:szCs w:val="24"/>
        </w:rPr>
      </w:pPr>
      <w:r w:rsidRPr="00B41CBF">
        <w:rPr>
          <w:rFonts w:ascii="Times New Roman" w:eastAsia="宋体" w:hAnsi="Times New Roman" w:cs="宋体" w:hint="eastAsia"/>
          <w:kern w:val="0"/>
          <w:sz w:val="24"/>
          <w:szCs w:val="24"/>
        </w:rPr>
        <w:t>“建设项目未经安全审查和安全设施竣工验收的，不得开工建设或者投入生产（使用）。”</w:t>
      </w:r>
    </w:p>
    <w:p w:rsidR="00B41CBF" w:rsidRPr="00B41CBF" w:rsidRDefault="00B41CBF" w:rsidP="00B41CBF">
      <w:pPr>
        <w:widowControl/>
        <w:spacing w:afterLines="100" w:line="380" w:lineRule="exact"/>
        <w:ind w:firstLineChars="200" w:firstLine="480"/>
        <w:jc w:val="left"/>
        <w:rPr>
          <w:rFonts w:ascii="宋体" w:eastAsia="宋体" w:hAnsi="宋体" w:cs="宋体"/>
          <w:kern w:val="0"/>
          <w:sz w:val="24"/>
          <w:szCs w:val="24"/>
        </w:rPr>
      </w:pPr>
      <w:r w:rsidRPr="00B41CBF">
        <w:rPr>
          <w:rFonts w:ascii="Times New Roman" w:eastAsia="宋体" w:hAnsi="Times New Roman" w:cs="宋体" w:hint="eastAsia"/>
          <w:kern w:val="0"/>
          <w:sz w:val="24"/>
          <w:szCs w:val="24"/>
        </w:rPr>
        <w:t>３．将第四条第一款、第二款中的“建设项目安全审查”修改为“建设项目安全审查和建设项目安全设施竣工验收”。</w:t>
      </w:r>
    </w:p>
    <w:p w:rsidR="00B41CBF" w:rsidRPr="00B41CBF" w:rsidRDefault="00B41CBF" w:rsidP="00B41CBF">
      <w:pPr>
        <w:widowControl/>
        <w:spacing w:afterLines="100" w:line="380" w:lineRule="exact"/>
        <w:ind w:firstLineChars="200" w:firstLine="480"/>
        <w:jc w:val="left"/>
        <w:rPr>
          <w:rFonts w:ascii="宋体" w:eastAsia="宋体" w:hAnsi="宋体" w:cs="宋体"/>
          <w:kern w:val="0"/>
          <w:sz w:val="24"/>
          <w:szCs w:val="24"/>
        </w:rPr>
      </w:pPr>
      <w:r w:rsidRPr="00B41CBF">
        <w:rPr>
          <w:rFonts w:ascii="Times New Roman" w:eastAsia="宋体" w:hAnsi="Times New Roman" w:cs="宋体" w:hint="eastAsia"/>
          <w:kern w:val="0"/>
          <w:sz w:val="24"/>
          <w:szCs w:val="24"/>
        </w:rPr>
        <w:t>４．删去第八条。</w:t>
      </w:r>
    </w:p>
    <w:p w:rsidR="00B41CBF" w:rsidRPr="00B41CBF" w:rsidRDefault="00B41CBF" w:rsidP="00B41CBF">
      <w:pPr>
        <w:widowControl/>
        <w:spacing w:afterLines="100" w:line="380" w:lineRule="exact"/>
        <w:ind w:firstLineChars="200" w:firstLine="480"/>
        <w:jc w:val="left"/>
        <w:rPr>
          <w:rFonts w:ascii="宋体" w:eastAsia="宋体" w:hAnsi="宋体" w:cs="宋体"/>
          <w:kern w:val="0"/>
          <w:sz w:val="24"/>
          <w:szCs w:val="24"/>
        </w:rPr>
      </w:pPr>
      <w:r w:rsidRPr="00B41CBF">
        <w:rPr>
          <w:rFonts w:ascii="Times New Roman" w:eastAsia="宋体" w:hAnsi="Times New Roman" w:cs="宋体" w:hint="eastAsia"/>
          <w:kern w:val="0"/>
          <w:sz w:val="24"/>
          <w:szCs w:val="24"/>
        </w:rPr>
        <w:t>５．删去第十一条第二项。</w:t>
      </w:r>
    </w:p>
    <w:p w:rsidR="00B41CBF" w:rsidRPr="00B41CBF" w:rsidRDefault="00B41CBF" w:rsidP="00B41CBF">
      <w:pPr>
        <w:widowControl/>
        <w:spacing w:afterLines="100" w:line="380" w:lineRule="exact"/>
        <w:ind w:firstLineChars="200" w:firstLine="480"/>
        <w:jc w:val="left"/>
        <w:rPr>
          <w:rFonts w:ascii="宋体" w:eastAsia="宋体" w:hAnsi="宋体" w:cs="宋体"/>
          <w:kern w:val="0"/>
          <w:sz w:val="24"/>
          <w:szCs w:val="24"/>
        </w:rPr>
      </w:pPr>
      <w:r w:rsidRPr="00B41CBF">
        <w:rPr>
          <w:rFonts w:ascii="Times New Roman" w:eastAsia="宋体" w:hAnsi="Times New Roman" w:cs="宋体" w:hint="eastAsia"/>
          <w:kern w:val="0"/>
          <w:sz w:val="24"/>
          <w:szCs w:val="24"/>
        </w:rPr>
        <w:t>６．删去第十四条第一项中的“安全条件论证报告或者”。</w:t>
      </w:r>
    </w:p>
    <w:p w:rsidR="00B41CBF" w:rsidRPr="00B41CBF" w:rsidRDefault="00B41CBF" w:rsidP="00B41CBF">
      <w:pPr>
        <w:widowControl/>
        <w:spacing w:afterLines="100" w:line="380" w:lineRule="exact"/>
        <w:ind w:firstLineChars="200" w:firstLine="480"/>
        <w:jc w:val="left"/>
        <w:rPr>
          <w:rFonts w:ascii="宋体" w:eastAsia="宋体" w:hAnsi="宋体" w:cs="宋体"/>
          <w:kern w:val="0"/>
          <w:sz w:val="24"/>
          <w:szCs w:val="24"/>
        </w:rPr>
      </w:pPr>
      <w:r w:rsidRPr="00B41CBF">
        <w:rPr>
          <w:rFonts w:ascii="Times New Roman" w:eastAsia="宋体" w:hAnsi="Times New Roman" w:cs="宋体" w:hint="eastAsia"/>
          <w:kern w:val="0"/>
          <w:sz w:val="24"/>
          <w:szCs w:val="24"/>
        </w:rPr>
        <w:t>７．删去第十五条中的“安全条件论证和”。</w:t>
      </w:r>
    </w:p>
    <w:p w:rsidR="00B41CBF" w:rsidRPr="00B41CBF" w:rsidRDefault="00B41CBF" w:rsidP="00B41CBF">
      <w:pPr>
        <w:widowControl/>
        <w:spacing w:afterLines="100" w:line="380" w:lineRule="exact"/>
        <w:ind w:firstLineChars="200" w:firstLine="480"/>
        <w:jc w:val="left"/>
        <w:rPr>
          <w:rFonts w:ascii="宋体" w:eastAsia="宋体" w:hAnsi="宋体" w:cs="宋体"/>
          <w:kern w:val="0"/>
          <w:sz w:val="24"/>
          <w:szCs w:val="24"/>
        </w:rPr>
      </w:pPr>
      <w:r w:rsidRPr="00B41CBF">
        <w:rPr>
          <w:rFonts w:ascii="Times New Roman" w:eastAsia="宋体" w:hAnsi="Times New Roman" w:cs="宋体" w:hint="eastAsia"/>
          <w:kern w:val="0"/>
          <w:sz w:val="24"/>
          <w:szCs w:val="24"/>
        </w:rPr>
        <w:lastRenderedPageBreak/>
        <w:t>８．将第二十三条改为第二十二条，增加一款，作为第二款：“建设项目试生产期限应当不少于３０日，不超过１年。”</w:t>
      </w:r>
    </w:p>
    <w:p w:rsidR="00B41CBF" w:rsidRPr="00B41CBF" w:rsidRDefault="00B41CBF" w:rsidP="00B41CBF">
      <w:pPr>
        <w:widowControl/>
        <w:spacing w:afterLines="100" w:line="380" w:lineRule="exact"/>
        <w:ind w:firstLineChars="200" w:firstLine="480"/>
        <w:jc w:val="left"/>
        <w:rPr>
          <w:rFonts w:ascii="宋体" w:eastAsia="宋体" w:hAnsi="宋体" w:cs="宋体"/>
          <w:kern w:val="0"/>
          <w:sz w:val="24"/>
          <w:szCs w:val="24"/>
        </w:rPr>
      </w:pPr>
      <w:r w:rsidRPr="00B41CBF">
        <w:rPr>
          <w:rFonts w:ascii="Times New Roman" w:eastAsia="宋体" w:hAnsi="Times New Roman" w:cs="宋体" w:hint="eastAsia"/>
          <w:kern w:val="0"/>
          <w:sz w:val="24"/>
          <w:szCs w:val="24"/>
        </w:rPr>
        <w:t>９．删去第二十五条至第二十七条。</w:t>
      </w:r>
    </w:p>
    <w:p w:rsidR="00B41CBF" w:rsidRPr="00B41CBF" w:rsidRDefault="00B41CBF" w:rsidP="00B41CBF">
      <w:pPr>
        <w:widowControl/>
        <w:spacing w:afterLines="100" w:line="380" w:lineRule="exact"/>
        <w:ind w:firstLineChars="200" w:firstLine="480"/>
        <w:jc w:val="left"/>
        <w:rPr>
          <w:rFonts w:ascii="宋体" w:eastAsia="宋体" w:hAnsi="宋体" w:cs="宋体"/>
          <w:kern w:val="0"/>
          <w:sz w:val="24"/>
          <w:szCs w:val="24"/>
        </w:rPr>
      </w:pPr>
      <w:r w:rsidRPr="00B41CBF">
        <w:rPr>
          <w:rFonts w:ascii="Times New Roman" w:eastAsia="宋体" w:hAnsi="Times New Roman" w:cs="宋体" w:hint="eastAsia"/>
          <w:kern w:val="0"/>
          <w:sz w:val="24"/>
          <w:szCs w:val="24"/>
        </w:rPr>
        <w:t>１０．增加一条，作为第二十六条：“建设项目投入生产和使用前，建设单位应当组织人员进行安全设施竣工验收，作出建设项目安全设施竣工验收是否通过的结论。参加验收人员的专业能力应当涵盖建设项目涉及的所有专业内容。</w:t>
      </w:r>
    </w:p>
    <w:p w:rsidR="00B41CBF" w:rsidRPr="00B41CBF" w:rsidRDefault="00B41CBF" w:rsidP="00B41CBF">
      <w:pPr>
        <w:widowControl/>
        <w:spacing w:afterLines="100" w:line="380" w:lineRule="exact"/>
        <w:ind w:firstLineChars="200" w:firstLine="480"/>
        <w:jc w:val="left"/>
        <w:rPr>
          <w:rFonts w:ascii="宋体" w:eastAsia="宋体" w:hAnsi="宋体" w:cs="宋体"/>
          <w:kern w:val="0"/>
          <w:sz w:val="24"/>
          <w:szCs w:val="24"/>
        </w:rPr>
      </w:pPr>
      <w:r w:rsidRPr="00B41CBF">
        <w:rPr>
          <w:rFonts w:ascii="Times New Roman" w:eastAsia="宋体" w:hAnsi="Times New Roman" w:cs="宋体" w:hint="eastAsia"/>
          <w:kern w:val="0"/>
          <w:sz w:val="24"/>
          <w:szCs w:val="24"/>
        </w:rPr>
        <w:t>“建设单位应当向参加验收人员提供下列文件、资料，并组织进行现场检查：</w:t>
      </w:r>
    </w:p>
    <w:p w:rsidR="00B41CBF" w:rsidRPr="00B41CBF" w:rsidRDefault="00B41CBF" w:rsidP="00B41CBF">
      <w:pPr>
        <w:widowControl/>
        <w:spacing w:afterLines="100" w:line="380" w:lineRule="exact"/>
        <w:ind w:firstLineChars="200" w:firstLine="480"/>
        <w:jc w:val="left"/>
        <w:rPr>
          <w:rFonts w:ascii="宋体" w:eastAsia="宋体" w:hAnsi="宋体" w:cs="宋体"/>
          <w:kern w:val="0"/>
          <w:sz w:val="24"/>
          <w:szCs w:val="24"/>
        </w:rPr>
      </w:pPr>
      <w:r w:rsidRPr="00B41CBF">
        <w:rPr>
          <w:rFonts w:ascii="Times New Roman" w:eastAsia="宋体" w:hAnsi="Times New Roman" w:cs="宋体" w:hint="eastAsia"/>
          <w:kern w:val="0"/>
          <w:sz w:val="24"/>
          <w:szCs w:val="24"/>
        </w:rPr>
        <w:t>“（一）建设项目安全设施施工、监理情况报告；</w:t>
      </w:r>
    </w:p>
    <w:p w:rsidR="00B41CBF" w:rsidRPr="00B41CBF" w:rsidRDefault="00B41CBF" w:rsidP="00B41CBF">
      <w:pPr>
        <w:widowControl/>
        <w:spacing w:afterLines="100" w:line="380" w:lineRule="exact"/>
        <w:ind w:firstLineChars="200" w:firstLine="480"/>
        <w:jc w:val="left"/>
        <w:rPr>
          <w:rFonts w:ascii="宋体" w:eastAsia="宋体" w:hAnsi="宋体" w:cs="宋体"/>
          <w:kern w:val="0"/>
          <w:sz w:val="24"/>
          <w:szCs w:val="24"/>
        </w:rPr>
      </w:pPr>
      <w:r w:rsidRPr="00B41CBF">
        <w:rPr>
          <w:rFonts w:ascii="Times New Roman" w:eastAsia="宋体" w:hAnsi="Times New Roman" w:cs="宋体" w:hint="eastAsia"/>
          <w:kern w:val="0"/>
          <w:sz w:val="24"/>
          <w:szCs w:val="24"/>
        </w:rPr>
        <w:t>“（二）建设项目安全验收评价报告；</w:t>
      </w:r>
    </w:p>
    <w:p w:rsidR="00B41CBF" w:rsidRPr="00B41CBF" w:rsidRDefault="00B41CBF" w:rsidP="00B41CBF">
      <w:pPr>
        <w:widowControl/>
        <w:spacing w:afterLines="100" w:line="380" w:lineRule="exact"/>
        <w:ind w:firstLineChars="200" w:firstLine="480"/>
        <w:jc w:val="left"/>
        <w:rPr>
          <w:rFonts w:ascii="宋体" w:eastAsia="宋体" w:hAnsi="宋体" w:cs="宋体"/>
          <w:kern w:val="0"/>
          <w:sz w:val="24"/>
          <w:szCs w:val="24"/>
        </w:rPr>
      </w:pPr>
      <w:r w:rsidRPr="00B41CBF">
        <w:rPr>
          <w:rFonts w:ascii="Times New Roman" w:eastAsia="宋体" w:hAnsi="Times New Roman" w:cs="宋体" w:hint="eastAsia"/>
          <w:kern w:val="0"/>
          <w:sz w:val="24"/>
          <w:szCs w:val="24"/>
        </w:rPr>
        <w:t>“（三）试生产（使用）期间是否发生事故、采取的防范措施以及整改情况报告；</w:t>
      </w:r>
    </w:p>
    <w:p w:rsidR="00B41CBF" w:rsidRPr="00B41CBF" w:rsidRDefault="00B41CBF" w:rsidP="00B41CBF">
      <w:pPr>
        <w:widowControl/>
        <w:spacing w:afterLines="100" w:line="380" w:lineRule="exact"/>
        <w:ind w:firstLineChars="200" w:firstLine="480"/>
        <w:jc w:val="left"/>
        <w:rPr>
          <w:rFonts w:ascii="宋体" w:eastAsia="宋体" w:hAnsi="宋体" w:cs="宋体"/>
          <w:kern w:val="0"/>
          <w:sz w:val="24"/>
          <w:szCs w:val="24"/>
        </w:rPr>
      </w:pPr>
      <w:r w:rsidRPr="00B41CBF">
        <w:rPr>
          <w:rFonts w:ascii="Times New Roman" w:eastAsia="宋体" w:hAnsi="Times New Roman" w:cs="宋体" w:hint="eastAsia"/>
          <w:kern w:val="0"/>
          <w:sz w:val="24"/>
          <w:szCs w:val="24"/>
        </w:rPr>
        <w:t>“（四）建设项目施工、监理单位资质证书（复制件）；</w:t>
      </w:r>
    </w:p>
    <w:p w:rsidR="00B41CBF" w:rsidRPr="00B41CBF" w:rsidRDefault="00B41CBF" w:rsidP="00B41CBF">
      <w:pPr>
        <w:widowControl/>
        <w:spacing w:afterLines="100" w:line="380" w:lineRule="exact"/>
        <w:ind w:firstLineChars="200" w:firstLine="480"/>
        <w:jc w:val="left"/>
        <w:rPr>
          <w:rFonts w:ascii="宋体" w:eastAsia="宋体" w:hAnsi="宋体" w:cs="宋体"/>
          <w:kern w:val="0"/>
          <w:sz w:val="24"/>
          <w:szCs w:val="24"/>
        </w:rPr>
      </w:pPr>
      <w:r w:rsidRPr="00B41CBF">
        <w:rPr>
          <w:rFonts w:ascii="Times New Roman" w:eastAsia="宋体" w:hAnsi="Times New Roman" w:cs="宋体" w:hint="eastAsia"/>
          <w:kern w:val="0"/>
          <w:sz w:val="24"/>
          <w:szCs w:val="24"/>
        </w:rPr>
        <w:t>“（五）主要负责人、安全生产管理人员、注册安全工程师资格证书（复制件），以及特种作业人员名单；</w:t>
      </w:r>
    </w:p>
    <w:p w:rsidR="00B41CBF" w:rsidRPr="00B41CBF" w:rsidRDefault="00B41CBF" w:rsidP="00B41CBF">
      <w:pPr>
        <w:widowControl/>
        <w:spacing w:afterLines="100" w:line="380" w:lineRule="exact"/>
        <w:ind w:firstLineChars="200" w:firstLine="480"/>
        <w:jc w:val="left"/>
        <w:rPr>
          <w:rFonts w:ascii="宋体" w:eastAsia="宋体" w:hAnsi="宋体" w:cs="宋体"/>
          <w:kern w:val="0"/>
          <w:sz w:val="24"/>
          <w:szCs w:val="24"/>
        </w:rPr>
      </w:pPr>
      <w:r w:rsidRPr="00B41CBF">
        <w:rPr>
          <w:rFonts w:ascii="Times New Roman" w:eastAsia="宋体" w:hAnsi="Times New Roman" w:cs="宋体" w:hint="eastAsia"/>
          <w:kern w:val="0"/>
          <w:sz w:val="24"/>
          <w:szCs w:val="24"/>
        </w:rPr>
        <w:t>“（六）从业人员安全教育、培训合格的证明材料；</w:t>
      </w:r>
    </w:p>
    <w:p w:rsidR="00B41CBF" w:rsidRPr="00B41CBF" w:rsidRDefault="00B41CBF" w:rsidP="00B41CBF">
      <w:pPr>
        <w:widowControl/>
        <w:spacing w:afterLines="100" w:line="380" w:lineRule="exact"/>
        <w:ind w:firstLineChars="200" w:firstLine="480"/>
        <w:jc w:val="left"/>
        <w:rPr>
          <w:rFonts w:ascii="宋体" w:eastAsia="宋体" w:hAnsi="宋体" w:cs="宋体"/>
          <w:kern w:val="0"/>
          <w:sz w:val="24"/>
          <w:szCs w:val="24"/>
        </w:rPr>
      </w:pPr>
      <w:r w:rsidRPr="00B41CBF">
        <w:rPr>
          <w:rFonts w:ascii="Times New Roman" w:eastAsia="宋体" w:hAnsi="Times New Roman" w:cs="宋体" w:hint="eastAsia"/>
          <w:kern w:val="0"/>
          <w:sz w:val="24"/>
          <w:szCs w:val="24"/>
        </w:rPr>
        <w:t>“（七）劳动防护用品配备情况说明；</w:t>
      </w:r>
    </w:p>
    <w:p w:rsidR="00B41CBF" w:rsidRPr="00B41CBF" w:rsidRDefault="00B41CBF" w:rsidP="00B41CBF">
      <w:pPr>
        <w:widowControl/>
        <w:spacing w:afterLines="100" w:line="380" w:lineRule="exact"/>
        <w:ind w:firstLineChars="200" w:firstLine="480"/>
        <w:jc w:val="left"/>
        <w:rPr>
          <w:rFonts w:ascii="宋体" w:eastAsia="宋体" w:hAnsi="宋体" w:cs="宋体"/>
          <w:kern w:val="0"/>
          <w:sz w:val="24"/>
          <w:szCs w:val="24"/>
        </w:rPr>
      </w:pPr>
      <w:r w:rsidRPr="00B41CBF">
        <w:rPr>
          <w:rFonts w:ascii="Times New Roman" w:eastAsia="宋体" w:hAnsi="Times New Roman" w:cs="宋体" w:hint="eastAsia"/>
          <w:kern w:val="0"/>
          <w:sz w:val="24"/>
          <w:szCs w:val="24"/>
        </w:rPr>
        <w:t>“（八）安全生产责任制文件，安全生产规章制度清单、岗位操作安全规程清单；</w:t>
      </w:r>
    </w:p>
    <w:p w:rsidR="00B41CBF" w:rsidRPr="00B41CBF" w:rsidRDefault="00B41CBF" w:rsidP="00B41CBF">
      <w:pPr>
        <w:widowControl/>
        <w:spacing w:afterLines="100" w:line="380" w:lineRule="exact"/>
        <w:ind w:firstLineChars="200" w:firstLine="480"/>
        <w:jc w:val="left"/>
        <w:rPr>
          <w:rFonts w:ascii="宋体" w:eastAsia="宋体" w:hAnsi="宋体" w:cs="宋体"/>
          <w:kern w:val="0"/>
          <w:sz w:val="24"/>
          <w:szCs w:val="24"/>
        </w:rPr>
      </w:pPr>
      <w:r w:rsidRPr="00B41CBF">
        <w:rPr>
          <w:rFonts w:ascii="Times New Roman" w:eastAsia="宋体" w:hAnsi="Times New Roman" w:cs="宋体" w:hint="eastAsia"/>
          <w:kern w:val="0"/>
          <w:sz w:val="24"/>
          <w:szCs w:val="24"/>
        </w:rPr>
        <w:t>“（九）设置安全生产管理机构和配备专职安全生产管理人员的文件（复制件）；</w:t>
      </w:r>
    </w:p>
    <w:p w:rsidR="00B41CBF" w:rsidRPr="00B41CBF" w:rsidRDefault="00B41CBF" w:rsidP="00B41CBF">
      <w:pPr>
        <w:widowControl/>
        <w:spacing w:afterLines="100" w:line="380" w:lineRule="exact"/>
        <w:ind w:firstLineChars="200" w:firstLine="480"/>
        <w:jc w:val="left"/>
        <w:rPr>
          <w:rFonts w:ascii="宋体" w:eastAsia="宋体" w:hAnsi="宋体" w:cs="宋体"/>
          <w:kern w:val="0"/>
          <w:sz w:val="24"/>
          <w:szCs w:val="24"/>
        </w:rPr>
      </w:pPr>
      <w:r w:rsidRPr="00B41CBF">
        <w:rPr>
          <w:rFonts w:ascii="Times New Roman" w:eastAsia="宋体" w:hAnsi="Times New Roman" w:cs="宋体" w:hint="eastAsia"/>
          <w:kern w:val="0"/>
          <w:sz w:val="24"/>
          <w:szCs w:val="24"/>
        </w:rPr>
        <w:t>“（十）为从业人员缴纳工伤保险费的证明材料（复制件）。”</w:t>
      </w:r>
    </w:p>
    <w:p w:rsidR="00B41CBF" w:rsidRPr="00B41CBF" w:rsidRDefault="00B41CBF" w:rsidP="00B41CBF">
      <w:pPr>
        <w:widowControl/>
        <w:spacing w:afterLines="100" w:line="380" w:lineRule="exact"/>
        <w:ind w:firstLineChars="200" w:firstLine="480"/>
        <w:jc w:val="left"/>
        <w:rPr>
          <w:rFonts w:ascii="宋体" w:eastAsia="宋体" w:hAnsi="宋体" w:cs="宋体"/>
          <w:kern w:val="0"/>
          <w:sz w:val="24"/>
          <w:szCs w:val="24"/>
        </w:rPr>
      </w:pPr>
      <w:r w:rsidRPr="00B41CBF">
        <w:rPr>
          <w:rFonts w:ascii="Times New Roman" w:eastAsia="宋体" w:hAnsi="Times New Roman" w:cs="宋体" w:hint="eastAsia"/>
          <w:kern w:val="0"/>
          <w:sz w:val="24"/>
          <w:szCs w:val="24"/>
        </w:rPr>
        <w:t>１１．删去第三十条至第三十二条。</w:t>
      </w:r>
    </w:p>
    <w:p w:rsidR="00B41CBF" w:rsidRPr="00B41CBF" w:rsidRDefault="00B41CBF" w:rsidP="00B41CBF">
      <w:pPr>
        <w:widowControl/>
        <w:spacing w:afterLines="100" w:line="380" w:lineRule="exact"/>
        <w:ind w:firstLineChars="200" w:firstLine="480"/>
        <w:jc w:val="left"/>
        <w:rPr>
          <w:rFonts w:ascii="宋体" w:eastAsia="宋体" w:hAnsi="宋体" w:cs="宋体"/>
          <w:kern w:val="0"/>
          <w:sz w:val="24"/>
          <w:szCs w:val="24"/>
        </w:rPr>
      </w:pPr>
      <w:r w:rsidRPr="00B41CBF">
        <w:rPr>
          <w:rFonts w:ascii="Times New Roman" w:eastAsia="宋体" w:hAnsi="Times New Roman" w:cs="宋体" w:hint="eastAsia"/>
          <w:kern w:val="0"/>
          <w:sz w:val="24"/>
          <w:szCs w:val="24"/>
        </w:rPr>
        <w:t>１２．将第三十三条改为第二十七条，第一款增加一项，作为第九项：“未按照本办法规定向参加验收人员提供文件、材料，并组织现场检查的。”将第二</w:t>
      </w:r>
      <w:r w:rsidRPr="00B41CBF">
        <w:rPr>
          <w:rFonts w:ascii="Times New Roman" w:eastAsia="宋体" w:hAnsi="Times New Roman" w:cs="宋体" w:hint="eastAsia"/>
          <w:kern w:val="0"/>
          <w:sz w:val="24"/>
          <w:szCs w:val="24"/>
        </w:rPr>
        <w:lastRenderedPageBreak/>
        <w:t>款修改为：“建设项目安全设施竣工验收未通过的，建设单位经过整改后可以再次组织建设项目安全设施竣工验收。”</w:t>
      </w:r>
    </w:p>
    <w:p w:rsidR="00B41CBF" w:rsidRPr="00B41CBF" w:rsidRDefault="00B41CBF" w:rsidP="00B41CBF">
      <w:pPr>
        <w:widowControl/>
        <w:spacing w:afterLines="100" w:line="380" w:lineRule="exact"/>
        <w:ind w:firstLineChars="200" w:firstLine="480"/>
        <w:jc w:val="left"/>
        <w:rPr>
          <w:rFonts w:ascii="宋体" w:eastAsia="宋体" w:hAnsi="宋体" w:cs="宋体"/>
          <w:kern w:val="0"/>
          <w:sz w:val="24"/>
          <w:szCs w:val="24"/>
        </w:rPr>
      </w:pPr>
      <w:r w:rsidRPr="00B41CBF">
        <w:rPr>
          <w:rFonts w:ascii="Times New Roman" w:eastAsia="宋体" w:hAnsi="Times New Roman" w:cs="宋体" w:hint="eastAsia"/>
          <w:kern w:val="0"/>
          <w:sz w:val="24"/>
          <w:szCs w:val="24"/>
        </w:rPr>
        <w:t>１３．将第三十四条改为第二十八条，修改为：“建设单位组织安全设施竣工验收合格后，应将验收过程中涉及的文件、资料存档，并按照有关法律法规及其配套规章的规定申请有关危险化学品的其他安全许可。”</w:t>
      </w:r>
    </w:p>
    <w:p w:rsidR="00B41CBF" w:rsidRPr="00B41CBF" w:rsidRDefault="00B41CBF" w:rsidP="00B41CBF">
      <w:pPr>
        <w:widowControl/>
        <w:spacing w:afterLines="100" w:line="380" w:lineRule="exact"/>
        <w:ind w:firstLineChars="200" w:firstLine="480"/>
        <w:jc w:val="left"/>
        <w:rPr>
          <w:rFonts w:ascii="宋体" w:eastAsia="宋体" w:hAnsi="宋体" w:cs="宋体"/>
          <w:kern w:val="0"/>
          <w:sz w:val="24"/>
          <w:szCs w:val="24"/>
        </w:rPr>
      </w:pPr>
      <w:r w:rsidRPr="00B41CBF">
        <w:rPr>
          <w:rFonts w:ascii="Times New Roman" w:eastAsia="宋体" w:hAnsi="Times New Roman" w:cs="宋体" w:hint="eastAsia"/>
          <w:kern w:val="0"/>
          <w:sz w:val="24"/>
          <w:szCs w:val="24"/>
        </w:rPr>
        <w:t>１４．删去第四十三条第五项。</w:t>
      </w:r>
    </w:p>
    <w:p w:rsidR="00B41CBF" w:rsidRPr="00B41CBF" w:rsidRDefault="00B41CBF" w:rsidP="00B41CBF">
      <w:pPr>
        <w:widowControl/>
        <w:spacing w:afterLines="100" w:line="380" w:lineRule="exact"/>
        <w:ind w:firstLineChars="200" w:firstLine="480"/>
        <w:jc w:val="left"/>
        <w:rPr>
          <w:rFonts w:ascii="宋体" w:eastAsia="宋体" w:hAnsi="宋体" w:cs="宋体"/>
          <w:kern w:val="0"/>
          <w:sz w:val="24"/>
          <w:szCs w:val="24"/>
        </w:rPr>
      </w:pPr>
      <w:r w:rsidRPr="00B41CBF">
        <w:rPr>
          <w:rFonts w:ascii="Times New Roman" w:eastAsia="宋体" w:hAnsi="Times New Roman" w:cs="宋体" w:hint="eastAsia"/>
          <w:kern w:val="0"/>
          <w:sz w:val="24"/>
          <w:szCs w:val="24"/>
        </w:rPr>
        <w:t>１５．将第四十七条改为第四十一条，修改为：“建设项目分期建设的，可以分期进行安全条件审查、安全设施设计审查、试生产及安全设施竣工验收。”</w:t>
      </w:r>
    </w:p>
    <w:p w:rsidR="00B41CBF" w:rsidRPr="00B41CBF" w:rsidRDefault="00B41CBF" w:rsidP="00B41CBF">
      <w:pPr>
        <w:widowControl/>
        <w:spacing w:afterLines="100" w:line="380" w:lineRule="exact"/>
        <w:ind w:firstLineChars="200" w:firstLine="480"/>
        <w:jc w:val="left"/>
        <w:rPr>
          <w:rFonts w:ascii="宋体" w:eastAsia="宋体" w:hAnsi="宋体" w:cs="宋体"/>
          <w:kern w:val="0"/>
          <w:sz w:val="24"/>
          <w:szCs w:val="24"/>
        </w:rPr>
      </w:pPr>
      <w:r w:rsidRPr="00B41CBF">
        <w:rPr>
          <w:rFonts w:ascii="Times New Roman" w:eastAsia="宋体" w:hAnsi="Times New Roman" w:cs="宋体" w:hint="eastAsia"/>
          <w:kern w:val="0"/>
          <w:sz w:val="24"/>
          <w:szCs w:val="24"/>
        </w:rPr>
        <w:t>（五）对《</w:t>
      </w:r>
      <w:hyperlink r:id="rId8" w:tgtFrame="_blank" w:history="1">
        <w:r w:rsidRPr="00B41CBF">
          <w:rPr>
            <w:rFonts w:ascii="Times New Roman" w:eastAsia="宋体" w:hAnsi="Times New Roman" w:cs="宋体" w:hint="eastAsia"/>
            <w:color w:val="0000FF"/>
            <w:kern w:val="0"/>
            <w:sz w:val="24"/>
            <w:szCs w:val="24"/>
            <w:u w:val="single"/>
          </w:rPr>
          <w:t>危险化学品经营许可证管理办法</w:t>
        </w:r>
      </w:hyperlink>
      <w:r w:rsidRPr="00B41CBF">
        <w:rPr>
          <w:rFonts w:ascii="Times New Roman" w:eastAsia="宋体" w:hAnsi="Times New Roman" w:cs="宋体" w:hint="eastAsia"/>
          <w:kern w:val="0"/>
          <w:sz w:val="24"/>
          <w:szCs w:val="24"/>
        </w:rPr>
        <w:t>》作出修改。</w:t>
      </w:r>
    </w:p>
    <w:p w:rsidR="00B41CBF" w:rsidRPr="00B41CBF" w:rsidRDefault="00B41CBF" w:rsidP="00B41CBF">
      <w:pPr>
        <w:widowControl/>
        <w:spacing w:afterLines="100" w:line="380" w:lineRule="exact"/>
        <w:ind w:firstLineChars="200" w:firstLine="480"/>
        <w:jc w:val="left"/>
        <w:rPr>
          <w:rFonts w:ascii="宋体" w:eastAsia="宋体" w:hAnsi="宋体" w:cs="宋体"/>
          <w:kern w:val="0"/>
          <w:sz w:val="24"/>
          <w:szCs w:val="24"/>
        </w:rPr>
      </w:pPr>
      <w:r w:rsidRPr="00B41CBF">
        <w:rPr>
          <w:rFonts w:ascii="Times New Roman" w:eastAsia="宋体" w:hAnsi="Times New Roman" w:cs="宋体" w:hint="eastAsia"/>
          <w:kern w:val="0"/>
          <w:sz w:val="24"/>
          <w:szCs w:val="24"/>
        </w:rPr>
        <w:t>１．将第九条第二款第一项、第十六条中的“竣工验收意见书（复制件）”均修改为“竣工验收报告”。</w:t>
      </w:r>
    </w:p>
    <w:p w:rsidR="00B41CBF" w:rsidRPr="00B41CBF" w:rsidRDefault="00B41CBF" w:rsidP="00B41CBF">
      <w:pPr>
        <w:widowControl/>
        <w:spacing w:afterLines="100" w:line="380" w:lineRule="exact"/>
        <w:ind w:firstLineChars="200" w:firstLine="480"/>
        <w:jc w:val="left"/>
        <w:rPr>
          <w:rFonts w:ascii="宋体" w:eastAsia="宋体" w:hAnsi="宋体" w:cs="宋体"/>
          <w:kern w:val="0"/>
          <w:sz w:val="24"/>
          <w:szCs w:val="24"/>
        </w:rPr>
      </w:pPr>
      <w:r w:rsidRPr="00B41CBF">
        <w:rPr>
          <w:rFonts w:ascii="Times New Roman" w:eastAsia="宋体" w:hAnsi="Times New Roman" w:cs="宋体" w:hint="eastAsia"/>
          <w:kern w:val="0"/>
          <w:sz w:val="24"/>
          <w:szCs w:val="24"/>
        </w:rPr>
        <w:t>２．删去第三十七条第二款。</w:t>
      </w:r>
    </w:p>
    <w:p w:rsidR="00B41CBF" w:rsidRPr="00B41CBF" w:rsidRDefault="00B41CBF" w:rsidP="00B41CBF">
      <w:pPr>
        <w:widowControl/>
        <w:spacing w:afterLines="100" w:line="380" w:lineRule="exact"/>
        <w:ind w:firstLineChars="200" w:firstLine="480"/>
        <w:jc w:val="left"/>
        <w:rPr>
          <w:rFonts w:ascii="宋体" w:eastAsia="宋体" w:hAnsi="宋体" w:cs="宋体"/>
          <w:kern w:val="0"/>
          <w:sz w:val="24"/>
          <w:szCs w:val="24"/>
        </w:rPr>
      </w:pPr>
      <w:r w:rsidRPr="00B41CBF">
        <w:rPr>
          <w:rFonts w:ascii="Times New Roman" w:eastAsia="宋体" w:hAnsi="Times New Roman" w:cs="宋体" w:hint="eastAsia"/>
          <w:kern w:val="0"/>
          <w:sz w:val="24"/>
          <w:szCs w:val="24"/>
        </w:rPr>
        <w:t>３．将第三十九条修改为：“经营许可证的式样由国家安全生产监督管理总局制定。”</w:t>
      </w:r>
    </w:p>
    <w:p w:rsidR="00B41CBF" w:rsidRPr="00B41CBF" w:rsidRDefault="00B41CBF" w:rsidP="00B41CBF">
      <w:pPr>
        <w:widowControl/>
        <w:spacing w:afterLines="100" w:line="380" w:lineRule="exact"/>
        <w:ind w:firstLineChars="200" w:firstLine="480"/>
        <w:jc w:val="left"/>
        <w:rPr>
          <w:rFonts w:ascii="宋体" w:eastAsia="宋体" w:hAnsi="宋体" w:cs="宋体"/>
          <w:kern w:val="0"/>
          <w:sz w:val="24"/>
          <w:szCs w:val="24"/>
        </w:rPr>
      </w:pPr>
      <w:r w:rsidRPr="00B41CBF">
        <w:rPr>
          <w:rFonts w:ascii="Times New Roman" w:eastAsia="宋体" w:hAnsi="Times New Roman" w:cs="宋体" w:hint="eastAsia"/>
          <w:kern w:val="0"/>
          <w:sz w:val="24"/>
          <w:szCs w:val="24"/>
        </w:rPr>
        <w:t>（六）对《</w:t>
      </w:r>
      <w:hyperlink r:id="rId9" w:tgtFrame="_blank" w:history="1">
        <w:r w:rsidRPr="00B41CBF">
          <w:rPr>
            <w:rFonts w:ascii="Times New Roman" w:eastAsia="宋体" w:hAnsi="Times New Roman" w:cs="宋体" w:hint="eastAsia"/>
            <w:color w:val="0000FF"/>
            <w:kern w:val="0"/>
            <w:sz w:val="24"/>
            <w:szCs w:val="24"/>
            <w:u w:val="single"/>
          </w:rPr>
          <w:t>危险化学品安全使用许可证实施办法</w:t>
        </w:r>
      </w:hyperlink>
      <w:r w:rsidRPr="00B41CBF">
        <w:rPr>
          <w:rFonts w:ascii="Times New Roman" w:eastAsia="宋体" w:hAnsi="Times New Roman" w:cs="宋体" w:hint="eastAsia"/>
          <w:kern w:val="0"/>
          <w:sz w:val="24"/>
          <w:szCs w:val="24"/>
        </w:rPr>
        <w:t>》作出修改。</w:t>
      </w:r>
    </w:p>
    <w:p w:rsidR="00B41CBF" w:rsidRPr="00B41CBF" w:rsidRDefault="00B41CBF" w:rsidP="00B41CBF">
      <w:pPr>
        <w:widowControl/>
        <w:spacing w:afterLines="100" w:line="380" w:lineRule="exact"/>
        <w:ind w:firstLineChars="200" w:firstLine="480"/>
        <w:jc w:val="left"/>
        <w:rPr>
          <w:rFonts w:ascii="宋体" w:eastAsia="宋体" w:hAnsi="宋体" w:cs="宋体"/>
          <w:kern w:val="0"/>
          <w:sz w:val="24"/>
          <w:szCs w:val="24"/>
        </w:rPr>
      </w:pPr>
      <w:r w:rsidRPr="00B41CBF">
        <w:rPr>
          <w:rFonts w:ascii="Times New Roman" w:eastAsia="宋体" w:hAnsi="Times New Roman" w:cs="宋体" w:hint="eastAsia"/>
          <w:kern w:val="0"/>
          <w:sz w:val="24"/>
          <w:szCs w:val="24"/>
        </w:rPr>
        <w:t>１．将第十八条第一款第十项中的“竣工验收意见书或备案证明复制件”修改为“竣工验收报告”。</w:t>
      </w:r>
    </w:p>
    <w:p w:rsidR="00B41CBF" w:rsidRPr="00B41CBF" w:rsidRDefault="00B41CBF" w:rsidP="00B41CBF">
      <w:pPr>
        <w:widowControl/>
        <w:spacing w:afterLines="100" w:line="380" w:lineRule="exact"/>
        <w:ind w:firstLineChars="200" w:firstLine="480"/>
        <w:jc w:val="left"/>
        <w:rPr>
          <w:rFonts w:ascii="宋体" w:eastAsia="宋体" w:hAnsi="宋体" w:cs="宋体"/>
          <w:kern w:val="0"/>
          <w:sz w:val="24"/>
          <w:szCs w:val="24"/>
        </w:rPr>
      </w:pPr>
      <w:r w:rsidRPr="00B41CBF">
        <w:rPr>
          <w:rFonts w:ascii="Times New Roman" w:eastAsia="宋体" w:hAnsi="Times New Roman" w:cs="宋体" w:hint="eastAsia"/>
          <w:kern w:val="0"/>
          <w:sz w:val="24"/>
          <w:szCs w:val="24"/>
        </w:rPr>
        <w:t>２．将第二十五条第三款中的“竣工验收意见书或备案证明”修改为“竣工验收报告”。</w:t>
      </w:r>
    </w:p>
    <w:p w:rsidR="00B41CBF" w:rsidRPr="00B41CBF" w:rsidRDefault="00B41CBF" w:rsidP="00B41CBF">
      <w:pPr>
        <w:widowControl/>
        <w:spacing w:afterLines="100" w:line="380" w:lineRule="exact"/>
        <w:ind w:firstLineChars="200" w:firstLine="480"/>
        <w:jc w:val="left"/>
        <w:rPr>
          <w:rFonts w:ascii="宋体" w:eastAsia="宋体" w:hAnsi="宋体" w:cs="宋体"/>
          <w:kern w:val="0"/>
          <w:sz w:val="24"/>
          <w:szCs w:val="24"/>
        </w:rPr>
      </w:pPr>
      <w:r w:rsidRPr="00B41CBF">
        <w:rPr>
          <w:rFonts w:ascii="Times New Roman" w:eastAsia="宋体" w:hAnsi="Times New Roman" w:cs="宋体" w:hint="eastAsia"/>
          <w:kern w:val="0"/>
          <w:sz w:val="24"/>
          <w:szCs w:val="24"/>
        </w:rPr>
        <w:t>３．将第四十三条修改为：“承担安全评价的机构出具虚假证明的，没收违法所得；违法所得在１０万元以上的，并处违法所得２倍以上５倍以下的罚款；没有违法所得或者违法所得不足１０万元的，单处或者并处１０万元以上２０万元以下的罚款；对其直接负责的主管人员和其他直接责任人员处２万元以上５万元以下的罚款；给他人造成损害的，与企业承担连带赔偿责任；构成犯罪的，依照刑法有关规定追究刑事责任。</w:t>
      </w:r>
    </w:p>
    <w:p w:rsidR="00B41CBF" w:rsidRPr="00B41CBF" w:rsidRDefault="00B41CBF" w:rsidP="00B41CBF">
      <w:pPr>
        <w:widowControl/>
        <w:spacing w:afterLines="100" w:line="380" w:lineRule="exact"/>
        <w:ind w:firstLineChars="200" w:firstLine="480"/>
        <w:jc w:val="left"/>
        <w:rPr>
          <w:rFonts w:ascii="宋体" w:eastAsia="宋体" w:hAnsi="宋体" w:cs="宋体"/>
          <w:kern w:val="0"/>
          <w:sz w:val="24"/>
          <w:szCs w:val="24"/>
        </w:rPr>
      </w:pPr>
      <w:r w:rsidRPr="00B41CBF">
        <w:rPr>
          <w:rFonts w:ascii="Times New Roman" w:eastAsia="宋体" w:hAnsi="Times New Roman" w:cs="宋体" w:hint="eastAsia"/>
          <w:kern w:val="0"/>
          <w:sz w:val="24"/>
          <w:szCs w:val="24"/>
        </w:rPr>
        <w:t>“对有前款违法行为的机构，依法吊销其相应资质。”</w:t>
      </w:r>
    </w:p>
    <w:p w:rsidR="00B41CBF" w:rsidRPr="00B41CBF" w:rsidRDefault="00B41CBF" w:rsidP="00B41CBF">
      <w:pPr>
        <w:widowControl/>
        <w:spacing w:afterLines="100" w:line="380" w:lineRule="exact"/>
        <w:ind w:firstLineChars="200" w:firstLine="480"/>
        <w:jc w:val="left"/>
        <w:rPr>
          <w:rFonts w:ascii="宋体" w:eastAsia="宋体" w:hAnsi="宋体" w:cs="宋体"/>
          <w:kern w:val="0"/>
          <w:sz w:val="24"/>
          <w:szCs w:val="24"/>
        </w:rPr>
      </w:pPr>
      <w:r w:rsidRPr="00B41CBF">
        <w:rPr>
          <w:rFonts w:ascii="Times New Roman" w:eastAsia="宋体" w:hAnsi="Times New Roman" w:cs="宋体" w:hint="eastAsia"/>
          <w:kern w:val="0"/>
          <w:sz w:val="24"/>
          <w:szCs w:val="24"/>
        </w:rPr>
        <w:lastRenderedPageBreak/>
        <w:t>此外，对相关部门规章的条文顺序和个别文字表述作了相应调整。</w:t>
      </w:r>
    </w:p>
    <w:p w:rsidR="00B41CBF" w:rsidRPr="00B41CBF" w:rsidRDefault="00B41CBF" w:rsidP="00B41CBF">
      <w:pPr>
        <w:widowControl/>
        <w:spacing w:afterLines="100" w:line="380" w:lineRule="exact"/>
        <w:ind w:firstLineChars="200" w:firstLine="480"/>
        <w:jc w:val="left"/>
        <w:rPr>
          <w:rFonts w:ascii="宋体" w:eastAsia="宋体" w:hAnsi="宋体" w:cs="宋体"/>
          <w:kern w:val="0"/>
          <w:sz w:val="24"/>
          <w:szCs w:val="24"/>
        </w:rPr>
      </w:pPr>
      <w:r w:rsidRPr="00B41CBF">
        <w:rPr>
          <w:rFonts w:ascii="Times New Roman" w:eastAsia="宋体" w:hAnsi="Times New Roman" w:cs="宋体" w:hint="eastAsia"/>
          <w:kern w:val="0"/>
          <w:sz w:val="24"/>
          <w:szCs w:val="24"/>
        </w:rPr>
        <w:t>本决定自２０１５年７月１日起施行。</w:t>
      </w:r>
    </w:p>
    <w:p w:rsidR="00B41CBF" w:rsidRPr="00B41CBF" w:rsidRDefault="00B41CBF" w:rsidP="00B41CBF">
      <w:pPr>
        <w:widowControl/>
        <w:spacing w:afterLines="100" w:line="380" w:lineRule="exact"/>
        <w:ind w:firstLineChars="200" w:firstLine="480"/>
        <w:jc w:val="left"/>
        <w:rPr>
          <w:rFonts w:ascii="宋体" w:eastAsia="宋体" w:hAnsi="宋体" w:cs="宋体"/>
          <w:kern w:val="0"/>
          <w:sz w:val="24"/>
          <w:szCs w:val="24"/>
        </w:rPr>
      </w:pPr>
      <w:r w:rsidRPr="00B41CBF">
        <w:rPr>
          <w:rFonts w:ascii="Times New Roman" w:eastAsia="宋体" w:hAnsi="Times New Roman" w:cs="宋体" w:hint="eastAsia"/>
          <w:kern w:val="0"/>
          <w:sz w:val="24"/>
          <w:szCs w:val="24"/>
        </w:rPr>
        <w:t>修改的部门规章根据本决定作相应修改，重新公布。</w:t>
      </w:r>
    </w:p>
    <w:p w:rsidR="00B41CBF" w:rsidRPr="00B41CBF" w:rsidRDefault="00B41CBF" w:rsidP="00B41CBF">
      <w:pPr>
        <w:widowControl/>
        <w:spacing w:afterLines="100" w:line="380" w:lineRule="exact"/>
        <w:jc w:val="center"/>
        <w:rPr>
          <w:rFonts w:ascii="宋体" w:eastAsia="宋体" w:hAnsi="宋体" w:cs="宋体"/>
          <w:kern w:val="0"/>
          <w:sz w:val="24"/>
          <w:szCs w:val="24"/>
        </w:rPr>
      </w:pPr>
      <w:r w:rsidRPr="00B41CBF">
        <w:rPr>
          <w:rFonts w:ascii="Times New Roman" w:eastAsia="宋体" w:hAnsi="Times New Roman" w:cs="宋体" w:hint="eastAsia"/>
          <w:b/>
          <w:kern w:val="0"/>
          <w:sz w:val="36"/>
          <w:szCs w:val="36"/>
        </w:rPr>
        <w:t>《国家安全监管总局关于废止和修改</w:t>
      </w:r>
    </w:p>
    <w:p w:rsidR="00B41CBF" w:rsidRPr="00B41CBF" w:rsidRDefault="00B41CBF" w:rsidP="00B41CBF">
      <w:pPr>
        <w:widowControl/>
        <w:spacing w:afterLines="100" w:line="380" w:lineRule="exact"/>
        <w:jc w:val="center"/>
        <w:rPr>
          <w:rFonts w:ascii="宋体" w:eastAsia="宋体" w:hAnsi="宋体" w:cs="宋体"/>
          <w:kern w:val="0"/>
          <w:sz w:val="24"/>
          <w:szCs w:val="24"/>
        </w:rPr>
      </w:pPr>
      <w:r w:rsidRPr="00B41CBF">
        <w:rPr>
          <w:rFonts w:ascii="Times New Roman" w:eastAsia="宋体" w:hAnsi="Times New Roman" w:cs="宋体" w:hint="eastAsia"/>
          <w:b/>
          <w:kern w:val="0"/>
          <w:sz w:val="36"/>
          <w:szCs w:val="36"/>
        </w:rPr>
        <w:t>危险化学品等领域七部规章的决定》解读</w:t>
      </w:r>
    </w:p>
    <w:p w:rsidR="00B41CBF" w:rsidRPr="00B41CBF" w:rsidRDefault="00B41CBF" w:rsidP="00B41CBF">
      <w:pPr>
        <w:widowControl/>
        <w:spacing w:afterLines="100" w:line="380" w:lineRule="exact"/>
        <w:ind w:firstLineChars="200" w:firstLine="480"/>
        <w:jc w:val="left"/>
        <w:rPr>
          <w:rFonts w:ascii="宋体" w:eastAsia="宋体" w:hAnsi="宋体" w:cs="宋体"/>
          <w:kern w:val="0"/>
          <w:sz w:val="24"/>
          <w:szCs w:val="24"/>
        </w:rPr>
      </w:pPr>
      <w:r w:rsidRPr="00B41CBF">
        <w:rPr>
          <w:rFonts w:ascii="Times New Roman" w:eastAsia="宋体" w:hAnsi="Times New Roman" w:cs="宋体" w:hint="eastAsia"/>
          <w:kern w:val="0"/>
          <w:sz w:val="24"/>
          <w:szCs w:val="24"/>
        </w:rPr>
        <w:t>一、修订背景</w:t>
      </w:r>
    </w:p>
    <w:p w:rsidR="00B41CBF" w:rsidRPr="00B41CBF" w:rsidRDefault="00B41CBF" w:rsidP="00B41CBF">
      <w:pPr>
        <w:widowControl/>
        <w:spacing w:afterLines="100" w:line="380" w:lineRule="exact"/>
        <w:ind w:firstLineChars="200" w:firstLine="480"/>
        <w:jc w:val="left"/>
        <w:rPr>
          <w:rFonts w:ascii="宋体" w:eastAsia="宋体" w:hAnsi="宋体" w:cs="宋体"/>
          <w:kern w:val="0"/>
          <w:sz w:val="24"/>
          <w:szCs w:val="24"/>
        </w:rPr>
      </w:pPr>
      <w:r w:rsidRPr="00B41CBF">
        <w:rPr>
          <w:rFonts w:ascii="Times New Roman" w:eastAsia="宋体" w:hAnsi="Times New Roman" w:cs="宋体" w:hint="eastAsia"/>
          <w:kern w:val="0"/>
          <w:sz w:val="24"/>
          <w:szCs w:val="24"/>
        </w:rPr>
        <w:t>《全国人民代表大会常务委员会关于修改〈中华人民共和国安全生产法〉的决定》已由中华人民共和国第十二届全国人民代表大会常务委员会第十次会议于</w:t>
      </w:r>
      <w:r w:rsidRPr="00B41CBF">
        <w:rPr>
          <w:rFonts w:ascii="宋体" w:eastAsia="宋体" w:hAnsi="宋体" w:cs="宋体"/>
          <w:kern w:val="0"/>
          <w:sz w:val="24"/>
          <w:szCs w:val="24"/>
        </w:rPr>
        <w:t>2014</w:t>
      </w:r>
      <w:r w:rsidRPr="00B41CBF">
        <w:rPr>
          <w:rFonts w:ascii="Times New Roman" w:eastAsia="宋体" w:hAnsi="Times New Roman" w:cs="宋体" w:hint="eastAsia"/>
          <w:kern w:val="0"/>
          <w:sz w:val="24"/>
          <w:szCs w:val="24"/>
        </w:rPr>
        <w:t>年</w:t>
      </w:r>
      <w:r w:rsidRPr="00B41CBF">
        <w:rPr>
          <w:rFonts w:ascii="宋体" w:eastAsia="宋体" w:hAnsi="宋体" w:cs="宋体"/>
          <w:kern w:val="0"/>
          <w:sz w:val="24"/>
          <w:szCs w:val="24"/>
        </w:rPr>
        <w:t>8</w:t>
      </w:r>
      <w:r w:rsidRPr="00B41CBF">
        <w:rPr>
          <w:rFonts w:ascii="Times New Roman" w:eastAsia="宋体" w:hAnsi="Times New Roman" w:cs="宋体" w:hint="eastAsia"/>
          <w:kern w:val="0"/>
          <w:sz w:val="24"/>
          <w:szCs w:val="24"/>
        </w:rPr>
        <w:t>月</w:t>
      </w:r>
      <w:r w:rsidRPr="00B41CBF">
        <w:rPr>
          <w:rFonts w:ascii="宋体" w:eastAsia="宋体" w:hAnsi="宋体" w:cs="宋体"/>
          <w:kern w:val="0"/>
          <w:sz w:val="24"/>
          <w:szCs w:val="24"/>
        </w:rPr>
        <w:t>31</w:t>
      </w:r>
      <w:r w:rsidRPr="00B41CBF">
        <w:rPr>
          <w:rFonts w:ascii="Times New Roman" w:eastAsia="宋体" w:hAnsi="Times New Roman" w:cs="宋体" w:hint="eastAsia"/>
          <w:kern w:val="0"/>
          <w:sz w:val="24"/>
          <w:szCs w:val="24"/>
        </w:rPr>
        <w:t>日通过，自</w:t>
      </w:r>
      <w:r w:rsidRPr="00B41CBF">
        <w:rPr>
          <w:rFonts w:ascii="宋体" w:eastAsia="宋体" w:hAnsi="宋体" w:cs="宋体"/>
          <w:kern w:val="0"/>
          <w:sz w:val="24"/>
          <w:szCs w:val="24"/>
        </w:rPr>
        <w:t>2014</w:t>
      </w:r>
      <w:r w:rsidRPr="00B41CBF">
        <w:rPr>
          <w:rFonts w:ascii="Times New Roman" w:eastAsia="宋体" w:hAnsi="Times New Roman" w:cs="宋体" w:hint="eastAsia"/>
          <w:kern w:val="0"/>
          <w:sz w:val="24"/>
          <w:szCs w:val="24"/>
        </w:rPr>
        <w:t>年</w:t>
      </w:r>
      <w:r w:rsidRPr="00B41CBF">
        <w:rPr>
          <w:rFonts w:ascii="宋体" w:eastAsia="宋体" w:hAnsi="宋体" w:cs="宋体"/>
          <w:kern w:val="0"/>
          <w:sz w:val="24"/>
          <w:szCs w:val="24"/>
        </w:rPr>
        <w:t>12</w:t>
      </w:r>
      <w:r w:rsidRPr="00B41CBF">
        <w:rPr>
          <w:rFonts w:ascii="Times New Roman" w:eastAsia="宋体" w:hAnsi="Times New Roman" w:cs="宋体" w:hint="eastAsia"/>
          <w:kern w:val="0"/>
          <w:sz w:val="24"/>
          <w:szCs w:val="24"/>
        </w:rPr>
        <w:t>月</w:t>
      </w:r>
      <w:r w:rsidRPr="00B41CBF">
        <w:rPr>
          <w:rFonts w:ascii="宋体" w:eastAsia="宋体" w:hAnsi="宋体" w:cs="宋体"/>
          <w:kern w:val="0"/>
          <w:sz w:val="24"/>
          <w:szCs w:val="24"/>
        </w:rPr>
        <w:t>1</w:t>
      </w:r>
      <w:r w:rsidRPr="00B41CBF">
        <w:rPr>
          <w:rFonts w:ascii="Times New Roman" w:eastAsia="宋体" w:hAnsi="Times New Roman" w:cs="宋体" w:hint="eastAsia"/>
          <w:kern w:val="0"/>
          <w:sz w:val="24"/>
          <w:szCs w:val="24"/>
        </w:rPr>
        <w:t>日起施行。为配合新《安全生产法》的实施，落实国家对行政许可改革的要求，国家安全监管总局于</w:t>
      </w:r>
      <w:r w:rsidRPr="00B41CBF">
        <w:rPr>
          <w:rFonts w:ascii="宋体" w:eastAsia="宋体" w:hAnsi="宋体" w:cs="宋体"/>
          <w:kern w:val="0"/>
          <w:sz w:val="24"/>
          <w:szCs w:val="24"/>
        </w:rPr>
        <w:t>2015</w:t>
      </w:r>
      <w:r w:rsidRPr="00B41CBF">
        <w:rPr>
          <w:rFonts w:ascii="Times New Roman" w:eastAsia="宋体" w:hAnsi="Times New Roman" w:cs="宋体" w:hint="eastAsia"/>
          <w:kern w:val="0"/>
          <w:sz w:val="24"/>
          <w:szCs w:val="24"/>
        </w:rPr>
        <w:t>年</w:t>
      </w:r>
      <w:r w:rsidRPr="00B41CBF">
        <w:rPr>
          <w:rFonts w:ascii="宋体" w:eastAsia="宋体" w:hAnsi="宋体" w:cs="宋体"/>
          <w:kern w:val="0"/>
          <w:sz w:val="24"/>
          <w:szCs w:val="24"/>
        </w:rPr>
        <w:t>5</w:t>
      </w:r>
      <w:r w:rsidRPr="00B41CBF">
        <w:rPr>
          <w:rFonts w:ascii="Times New Roman" w:eastAsia="宋体" w:hAnsi="Times New Roman" w:cs="宋体" w:hint="eastAsia"/>
          <w:kern w:val="0"/>
          <w:sz w:val="24"/>
          <w:szCs w:val="24"/>
        </w:rPr>
        <w:t>月</w:t>
      </w:r>
      <w:r w:rsidRPr="00B41CBF">
        <w:rPr>
          <w:rFonts w:ascii="宋体" w:eastAsia="宋体" w:hAnsi="宋体" w:cs="宋体"/>
          <w:kern w:val="0"/>
          <w:sz w:val="24"/>
          <w:szCs w:val="24"/>
        </w:rPr>
        <w:t>27</w:t>
      </w:r>
      <w:r w:rsidRPr="00B41CBF">
        <w:rPr>
          <w:rFonts w:ascii="Times New Roman" w:eastAsia="宋体" w:hAnsi="Times New Roman" w:cs="宋体" w:hint="eastAsia"/>
          <w:kern w:val="0"/>
          <w:sz w:val="24"/>
          <w:szCs w:val="24"/>
        </w:rPr>
        <w:t>日颁布《国家安全监管总局关于废止和修改危险化学品等领域七部规章的决定》（国家安全监管总局令第</w:t>
      </w:r>
      <w:r w:rsidRPr="00B41CBF">
        <w:rPr>
          <w:rFonts w:ascii="宋体" w:eastAsia="宋体" w:hAnsi="宋体" w:cs="宋体"/>
          <w:kern w:val="0"/>
          <w:sz w:val="24"/>
          <w:szCs w:val="24"/>
        </w:rPr>
        <w:t>79</w:t>
      </w:r>
      <w:r w:rsidRPr="00B41CBF">
        <w:rPr>
          <w:rFonts w:ascii="Times New Roman" w:eastAsia="宋体" w:hAnsi="Times New Roman" w:cs="宋体" w:hint="eastAsia"/>
          <w:kern w:val="0"/>
          <w:sz w:val="24"/>
          <w:szCs w:val="24"/>
        </w:rPr>
        <w:t>号，以下简称</w:t>
      </w:r>
      <w:r w:rsidRPr="00B41CBF">
        <w:rPr>
          <w:rFonts w:ascii="宋体" w:eastAsia="宋体" w:hAnsi="宋体" w:cs="宋体"/>
          <w:kern w:val="0"/>
          <w:sz w:val="24"/>
          <w:szCs w:val="24"/>
        </w:rPr>
        <w:t>79</w:t>
      </w:r>
      <w:r w:rsidRPr="00B41CBF">
        <w:rPr>
          <w:rFonts w:ascii="Times New Roman" w:eastAsia="宋体" w:hAnsi="Times New Roman" w:cs="宋体" w:hint="eastAsia"/>
          <w:kern w:val="0"/>
          <w:sz w:val="24"/>
          <w:szCs w:val="24"/>
        </w:rPr>
        <w:t>号令）对危险化学品领域现行的七部规章进行了修改或废止。</w:t>
      </w:r>
    </w:p>
    <w:p w:rsidR="00B41CBF" w:rsidRPr="00B41CBF" w:rsidRDefault="00B41CBF" w:rsidP="00B41CBF">
      <w:pPr>
        <w:widowControl/>
        <w:spacing w:afterLines="100" w:line="380" w:lineRule="exact"/>
        <w:ind w:firstLineChars="200" w:firstLine="480"/>
        <w:jc w:val="left"/>
        <w:rPr>
          <w:rFonts w:ascii="宋体" w:eastAsia="宋体" w:hAnsi="宋体" w:cs="宋体"/>
          <w:kern w:val="0"/>
          <w:sz w:val="24"/>
          <w:szCs w:val="24"/>
        </w:rPr>
      </w:pPr>
      <w:r w:rsidRPr="00B41CBF">
        <w:rPr>
          <w:rFonts w:ascii="Times New Roman" w:eastAsia="宋体" w:hAnsi="Times New Roman" w:cs="宋体" w:hint="eastAsia"/>
          <w:kern w:val="0"/>
          <w:sz w:val="24"/>
          <w:szCs w:val="24"/>
        </w:rPr>
        <w:t>二、修订过程</w:t>
      </w:r>
    </w:p>
    <w:p w:rsidR="00B41CBF" w:rsidRPr="00B41CBF" w:rsidRDefault="00B41CBF" w:rsidP="00B41CBF">
      <w:pPr>
        <w:widowControl/>
        <w:spacing w:afterLines="100" w:line="380" w:lineRule="exact"/>
        <w:ind w:firstLineChars="200" w:firstLine="480"/>
        <w:jc w:val="left"/>
        <w:rPr>
          <w:rFonts w:ascii="宋体" w:eastAsia="宋体" w:hAnsi="宋体" w:cs="宋体"/>
          <w:kern w:val="0"/>
          <w:sz w:val="24"/>
          <w:szCs w:val="24"/>
        </w:rPr>
      </w:pPr>
      <w:r w:rsidRPr="00B41CBF">
        <w:rPr>
          <w:rFonts w:ascii="Times New Roman" w:eastAsia="宋体" w:hAnsi="Times New Roman" w:cs="宋体" w:hint="eastAsia"/>
          <w:kern w:val="0"/>
          <w:sz w:val="24"/>
          <w:szCs w:val="24"/>
        </w:rPr>
        <w:t>国家安全监管总局在前期广泛、深入调研的基础上，于</w:t>
      </w:r>
      <w:r w:rsidRPr="00B41CBF">
        <w:rPr>
          <w:rFonts w:ascii="宋体" w:eastAsia="宋体" w:hAnsi="宋体" w:cs="宋体"/>
          <w:kern w:val="0"/>
          <w:sz w:val="24"/>
          <w:szCs w:val="24"/>
        </w:rPr>
        <w:t>2014</w:t>
      </w:r>
      <w:r w:rsidRPr="00B41CBF">
        <w:rPr>
          <w:rFonts w:ascii="Times New Roman" w:eastAsia="宋体" w:hAnsi="Times New Roman" w:cs="宋体" w:hint="eastAsia"/>
          <w:kern w:val="0"/>
          <w:sz w:val="24"/>
          <w:szCs w:val="24"/>
        </w:rPr>
        <w:t>年</w:t>
      </w:r>
      <w:r w:rsidRPr="00B41CBF">
        <w:rPr>
          <w:rFonts w:ascii="宋体" w:eastAsia="宋体" w:hAnsi="宋体" w:cs="宋体"/>
          <w:kern w:val="0"/>
          <w:sz w:val="24"/>
          <w:szCs w:val="24"/>
        </w:rPr>
        <w:t>9</w:t>
      </w:r>
      <w:r w:rsidRPr="00B41CBF">
        <w:rPr>
          <w:rFonts w:ascii="Times New Roman" w:eastAsia="宋体" w:hAnsi="Times New Roman" w:cs="宋体" w:hint="eastAsia"/>
          <w:kern w:val="0"/>
          <w:sz w:val="24"/>
          <w:szCs w:val="24"/>
        </w:rPr>
        <w:t>月组织涉及危险化学品</w:t>
      </w:r>
      <w:r w:rsidRPr="00B41CBF">
        <w:rPr>
          <w:rFonts w:ascii="宋体" w:eastAsia="宋体" w:hAnsi="宋体" w:cs="宋体"/>
          <w:kern w:val="0"/>
          <w:sz w:val="24"/>
          <w:szCs w:val="24"/>
        </w:rPr>
        <w:t>7</w:t>
      </w:r>
      <w:r w:rsidRPr="00B41CBF">
        <w:rPr>
          <w:rFonts w:ascii="Times New Roman" w:eastAsia="宋体" w:hAnsi="Times New Roman" w:cs="宋体" w:hint="eastAsia"/>
          <w:kern w:val="0"/>
          <w:sz w:val="24"/>
          <w:szCs w:val="24"/>
        </w:rPr>
        <w:t>部规章的修订工作。</w:t>
      </w:r>
      <w:r w:rsidRPr="00B41CBF">
        <w:rPr>
          <w:rFonts w:ascii="宋体" w:eastAsia="宋体" w:hAnsi="宋体" w:cs="宋体"/>
          <w:kern w:val="0"/>
          <w:sz w:val="24"/>
          <w:szCs w:val="24"/>
        </w:rPr>
        <w:t>2014</w:t>
      </w:r>
      <w:r w:rsidRPr="00B41CBF">
        <w:rPr>
          <w:rFonts w:ascii="Times New Roman" w:eastAsia="宋体" w:hAnsi="Times New Roman" w:cs="宋体" w:hint="eastAsia"/>
          <w:kern w:val="0"/>
          <w:sz w:val="24"/>
          <w:szCs w:val="24"/>
        </w:rPr>
        <w:t>年</w:t>
      </w:r>
      <w:r w:rsidRPr="00B41CBF">
        <w:rPr>
          <w:rFonts w:ascii="宋体" w:eastAsia="宋体" w:hAnsi="宋体" w:cs="宋体"/>
          <w:kern w:val="0"/>
          <w:sz w:val="24"/>
          <w:szCs w:val="24"/>
        </w:rPr>
        <w:t>11</w:t>
      </w:r>
      <w:r w:rsidRPr="00B41CBF">
        <w:rPr>
          <w:rFonts w:ascii="Times New Roman" w:eastAsia="宋体" w:hAnsi="Times New Roman" w:cs="宋体" w:hint="eastAsia"/>
          <w:kern w:val="0"/>
          <w:sz w:val="24"/>
          <w:szCs w:val="24"/>
        </w:rPr>
        <w:t>月推出了七部规章初步修订意见，在多次征求有关部门、单位和人员意见的基础上，决定废止立法依据已失效的《石油天然气管道安全监督与管理暂行规定》（原国家经济贸易委员会令第</w:t>
      </w:r>
      <w:r w:rsidRPr="00B41CBF">
        <w:rPr>
          <w:rFonts w:ascii="宋体" w:eastAsia="宋体" w:hAnsi="宋体" w:cs="宋体"/>
          <w:kern w:val="0"/>
          <w:sz w:val="24"/>
          <w:szCs w:val="24"/>
        </w:rPr>
        <w:t>17</w:t>
      </w:r>
      <w:r w:rsidRPr="00B41CBF">
        <w:rPr>
          <w:rFonts w:ascii="Times New Roman" w:eastAsia="宋体" w:hAnsi="Times New Roman" w:cs="宋体" w:hint="eastAsia"/>
          <w:kern w:val="0"/>
          <w:sz w:val="24"/>
          <w:szCs w:val="24"/>
        </w:rPr>
        <w:t>号），对其他</w:t>
      </w:r>
      <w:r w:rsidRPr="00B41CBF">
        <w:rPr>
          <w:rFonts w:ascii="宋体" w:eastAsia="宋体" w:hAnsi="宋体" w:cs="宋体"/>
          <w:kern w:val="0"/>
          <w:sz w:val="24"/>
          <w:szCs w:val="24"/>
        </w:rPr>
        <w:t>6</w:t>
      </w:r>
      <w:r w:rsidRPr="00B41CBF">
        <w:rPr>
          <w:rFonts w:ascii="Times New Roman" w:eastAsia="宋体" w:hAnsi="Times New Roman" w:cs="宋体" w:hint="eastAsia"/>
          <w:kern w:val="0"/>
          <w:sz w:val="24"/>
          <w:szCs w:val="24"/>
        </w:rPr>
        <w:t>部规章征求意见稿进行修改完善，并报国家安全监管总局局长办公会议审议通过。</w:t>
      </w:r>
    </w:p>
    <w:p w:rsidR="00B41CBF" w:rsidRPr="00B41CBF" w:rsidRDefault="00B41CBF" w:rsidP="00B41CBF">
      <w:pPr>
        <w:widowControl/>
        <w:spacing w:afterLines="100" w:line="380" w:lineRule="exact"/>
        <w:ind w:firstLineChars="200" w:firstLine="480"/>
        <w:jc w:val="left"/>
        <w:rPr>
          <w:rFonts w:ascii="宋体" w:eastAsia="宋体" w:hAnsi="宋体" w:cs="宋体"/>
          <w:kern w:val="0"/>
          <w:sz w:val="24"/>
          <w:szCs w:val="24"/>
        </w:rPr>
      </w:pPr>
      <w:r w:rsidRPr="00B41CBF">
        <w:rPr>
          <w:rFonts w:ascii="Times New Roman" w:eastAsia="宋体" w:hAnsi="Times New Roman" w:cs="宋体" w:hint="eastAsia"/>
          <w:kern w:val="0"/>
          <w:sz w:val="24"/>
          <w:szCs w:val="24"/>
        </w:rPr>
        <w:t>三、主要修改内容</w:t>
      </w:r>
    </w:p>
    <w:p w:rsidR="00B41CBF" w:rsidRPr="00B41CBF" w:rsidRDefault="00B41CBF" w:rsidP="00B41CBF">
      <w:pPr>
        <w:widowControl/>
        <w:spacing w:afterLines="100" w:line="380" w:lineRule="exact"/>
        <w:ind w:firstLineChars="200" w:firstLine="480"/>
        <w:jc w:val="left"/>
        <w:rPr>
          <w:rFonts w:ascii="宋体" w:eastAsia="宋体" w:hAnsi="宋体" w:cs="宋体"/>
          <w:kern w:val="0"/>
          <w:sz w:val="24"/>
          <w:szCs w:val="24"/>
        </w:rPr>
      </w:pPr>
      <w:r w:rsidRPr="00B41CBF">
        <w:rPr>
          <w:rFonts w:ascii="Times New Roman" w:eastAsia="宋体" w:hAnsi="Times New Roman" w:cs="宋体" w:hint="eastAsia"/>
          <w:kern w:val="0"/>
          <w:sz w:val="24"/>
          <w:szCs w:val="24"/>
        </w:rPr>
        <w:t>（一）对重大危险源的有关规定进行了调整</w:t>
      </w:r>
    </w:p>
    <w:p w:rsidR="00B41CBF" w:rsidRPr="00B41CBF" w:rsidRDefault="00B41CBF" w:rsidP="00B41CBF">
      <w:pPr>
        <w:widowControl/>
        <w:spacing w:afterLines="100" w:line="380" w:lineRule="exact"/>
        <w:ind w:firstLineChars="200" w:firstLine="480"/>
        <w:jc w:val="left"/>
        <w:rPr>
          <w:rFonts w:ascii="宋体" w:eastAsia="宋体" w:hAnsi="宋体" w:cs="宋体"/>
          <w:kern w:val="0"/>
          <w:sz w:val="24"/>
          <w:szCs w:val="24"/>
        </w:rPr>
      </w:pPr>
      <w:r w:rsidRPr="00B41CBF">
        <w:rPr>
          <w:rFonts w:ascii="Times New Roman" w:eastAsia="宋体" w:hAnsi="Times New Roman" w:cs="宋体" w:hint="eastAsia"/>
          <w:kern w:val="0"/>
          <w:sz w:val="24"/>
          <w:szCs w:val="24"/>
        </w:rPr>
        <w:t>新《安全生产法》在重大危险源管理方面对危险化学品单位提出了更高的要求，对于未进行重大危险源评估、未登记建档、未进行监控、未制定应急预案、未在构成重大危险源的场所设置警示标志、未对重大危险源的安全设备进行经常性维护、保养和定期检测、未采取措施消除事故隐患的，其处罚额度有所提高；</w:t>
      </w:r>
      <w:r w:rsidRPr="00B41CBF">
        <w:rPr>
          <w:rFonts w:ascii="Times New Roman" w:eastAsia="宋体" w:hAnsi="Times New Roman" w:cs="宋体" w:hint="eastAsia"/>
          <w:kern w:val="0"/>
          <w:sz w:val="24"/>
          <w:szCs w:val="24"/>
        </w:rPr>
        <w:lastRenderedPageBreak/>
        <w:t>对其直接负责的主管人员和其他直接责任人员进行处罚，并对有构成犯罪的人员追究刑事责任。</w:t>
      </w:r>
    </w:p>
    <w:p w:rsidR="00B41CBF" w:rsidRPr="00B41CBF" w:rsidRDefault="00B41CBF" w:rsidP="00B41CBF">
      <w:pPr>
        <w:widowControl/>
        <w:spacing w:afterLines="100" w:line="380" w:lineRule="exact"/>
        <w:ind w:firstLineChars="200" w:firstLine="480"/>
        <w:jc w:val="left"/>
        <w:rPr>
          <w:rFonts w:ascii="宋体" w:eastAsia="宋体" w:hAnsi="宋体" w:cs="宋体"/>
          <w:kern w:val="0"/>
          <w:sz w:val="24"/>
          <w:szCs w:val="24"/>
        </w:rPr>
      </w:pPr>
      <w:r w:rsidRPr="00B41CBF">
        <w:rPr>
          <w:rFonts w:ascii="Times New Roman" w:eastAsia="宋体" w:hAnsi="Times New Roman" w:cs="宋体" w:hint="eastAsia"/>
          <w:kern w:val="0"/>
          <w:sz w:val="24"/>
          <w:szCs w:val="24"/>
        </w:rPr>
        <w:t>为了与新《安全生产法》保持一致，对《危险化学品重大危险源监督管理暂行规定》（安全监管总局令第</w:t>
      </w:r>
      <w:r w:rsidRPr="00B41CBF">
        <w:rPr>
          <w:rFonts w:ascii="宋体" w:eastAsia="宋体" w:hAnsi="宋体" w:cs="宋体"/>
          <w:kern w:val="0"/>
          <w:sz w:val="24"/>
          <w:szCs w:val="24"/>
        </w:rPr>
        <w:t>40</w:t>
      </w:r>
      <w:r w:rsidRPr="00B41CBF">
        <w:rPr>
          <w:rFonts w:ascii="Times New Roman" w:eastAsia="宋体" w:hAnsi="Times New Roman" w:cs="宋体" w:hint="eastAsia"/>
          <w:kern w:val="0"/>
          <w:sz w:val="24"/>
          <w:szCs w:val="24"/>
        </w:rPr>
        <w:t>号，以下简称</w:t>
      </w:r>
      <w:r w:rsidRPr="00B41CBF">
        <w:rPr>
          <w:rFonts w:ascii="宋体" w:eastAsia="宋体" w:hAnsi="宋体" w:cs="宋体"/>
          <w:kern w:val="0"/>
          <w:sz w:val="24"/>
          <w:szCs w:val="24"/>
        </w:rPr>
        <w:t>40</w:t>
      </w:r>
      <w:r w:rsidRPr="00B41CBF">
        <w:rPr>
          <w:rFonts w:ascii="Times New Roman" w:eastAsia="宋体" w:hAnsi="Times New Roman" w:cs="宋体" w:hint="eastAsia"/>
          <w:kern w:val="0"/>
          <w:sz w:val="24"/>
          <w:szCs w:val="24"/>
        </w:rPr>
        <w:t>号令）第三十二条、第三十三条进行了修改，完善了对消除事故隐患的规定。</w:t>
      </w:r>
    </w:p>
    <w:p w:rsidR="00B41CBF" w:rsidRPr="00B41CBF" w:rsidRDefault="00B41CBF" w:rsidP="00B41CBF">
      <w:pPr>
        <w:widowControl/>
        <w:spacing w:afterLines="100" w:line="380" w:lineRule="exact"/>
        <w:ind w:firstLineChars="200" w:firstLine="480"/>
        <w:jc w:val="left"/>
        <w:rPr>
          <w:rFonts w:ascii="宋体" w:eastAsia="宋体" w:hAnsi="宋体" w:cs="宋体"/>
          <w:kern w:val="0"/>
          <w:sz w:val="24"/>
          <w:szCs w:val="24"/>
        </w:rPr>
      </w:pPr>
      <w:r w:rsidRPr="00B41CBF">
        <w:rPr>
          <w:rFonts w:ascii="Times New Roman" w:eastAsia="宋体" w:hAnsi="Times New Roman" w:cs="宋体" w:hint="eastAsia"/>
          <w:kern w:val="0"/>
          <w:sz w:val="24"/>
          <w:szCs w:val="24"/>
        </w:rPr>
        <w:t>（二）对承担检测、检验、安全评价工作机构的法律责任进行了修改</w:t>
      </w:r>
    </w:p>
    <w:p w:rsidR="00B41CBF" w:rsidRPr="00B41CBF" w:rsidRDefault="00B41CBF" w:rsidP="00B41CBF">
      <w:pPr>
        <w:widowControl/>
        <w:spacing w:afterLines="100" w:line="380" w:lineRule="exact"/>
        <w:ind w:firstLineChars="200" w:firstLine="480"/>
        <w:jc w:val="left"/>
        <w:rPr>
          <w:rFonts w:ascii="宋体" w:eastAsia="宋体" w:hAnsi="宋体" w:cs="宋体"/>
          <w:kern w:val="0"/>
          <w:sz w:val="24"/>
          <w:szCs w:val="24"/>
        </w:rPr>
      </w:pPr>
      <w:r w:rsidRPr="00B41CBF">
        <w:rPr>
          <w:rFonts w:ascii="Times New Roman" w:eastAsia="宋体" w:hAnsi="Times New Roman" w:cs="宋体" w:hint="eastAsia"/>
          <w:kern w:val="0"/>
          <w:sz w:val="24"/>
          <w:szCs w:val="24"/>
        </w:rPr>
        <w:t>新《安全生产法》对承担检测、检验、安全评价工作的机构出具虚假证明方面的处罚额度有所提高，对其直接负责的主管人员和其他直接责任人员进行了处罚，给他人造成损害的，与危险化学品单位承担连带赔偿责任；构成犯罪的追究刑事责任。</w:t>
      </w:r>
    </w:p>
    <w:p w:rsidR="00B41CBF" w:rsidRPr="00B41CBF" w:rsidRDefault="00B41CBF" w:rsidP="00B41CBF">
      <w:pPr>
        <w:widowControl/>
        <w:spacing w:afterLines="100" w:line="380" w:lineRule="exact"/>
        <w:ind w:firstLineChars="200" w:firstLine="480"/>
        <w:jc w:val="left"/>
        <w:rPr>
          <w:rFonts w:ascii="宋体" w:eastAsia="宋体" w:hAnsi="宋体" w:cs="宋体"/>
          <w:kern w:val="0"/>
          <w:sz w:val="24"/>
          <w:szCs w:val="24"/>
        </w:rPr>
      </w:pPr>
      <w:r w:rsidRPr="00B41CBF">
        <w:rPr>
          <w:rFonts w:ascii="Times New Roman" w:eastAsia="宋体" w:hAnsi="Times New Roman" w:cs="宋体" w:hint="eastAsia"/>
          <w:kern w:val="0"/>
          <w:sz w:val="24"/>
          <w:szCs w:val="24"/>
        </w:rPr>
        <w:t>根据新《安全生产法》的规定，对</w:t>
      </w:r>
      <w:r w:rsidRPr="00B41CBF">
        <w:rPr>
          <w:rFonts w:ascii="宋体" w:eastAsia="宋体" w:hAnsi="宋体" w:cs="宋体"/>
          <w:kern w:val="0"/>
          <w:sz w:val="24"/>
          <w:szCs w:val="24"/>
        </w:rPr>
        <w:t>40</w:t>
      </w:r>
      <w:r w:rsidRPr="00B41CBF">
        <w:rPr>
          <w:rFonts w:ascii="Times New Roman" w:eastAsia="宋体" w:hAnsi="Times New Roman" w:cs="宋体" w:hint="eastAsia"/>
          <w:kern w:val="0"/>
          <w:sz w:val="24"/>
          <w:szCs w:val="24"/>
        </w:rPr>
        <w:t>号令第三十五条、《危险化学品生产企业安全生产许可证实施办法》（安全监管总局令第</w:t>
      </w:r>
      <w:r w:rsidRPr="00B41CBF">
        <w:rPr>
          <w:rFonts w:ascii="宋体" w:eastAsia="宋体" w:hAnsi="宋体" w:cs="宋体"/>
          <w:kern w:val="0"/>
          <w:sz w:val="24"/>
          <w:szCs w:val="24"/>
        </w:rPr>
        <w:t>41</w:t>
      </w:r>
      <w:r w:rsidRPr="00B41CBF">
        <w:rPr>
          <w:rFonts w:ascii="Times New Roman" w:eastAsia="宋体" w:hAnsi="Times New Roman" w:cs="宋体" w:hint="eastAsia"/>
          <w:kern w:val="0"/>
          <w:sz w:val="24"/>
          <w:szCs w:val="24"/>
        </w:rPr>
        <w:t>号，以下简称</w:t>
      </w:r>
      <w:r w:rsidRPr="00B41CBF">
        <w:rPr>
          <w:rFonts w:ascii="宋体" w:eastAsia="宋体" w:hAnsi="宋体" w:cs="宋体"/>
          <w:kern w:val="0"/>
          <w:sz w:val="24"/>
          <w:szCs w:val="24"/>
        </w:rPr>
        <w:t>41</w:t>
      </w:r>
      <w:r w:rsidRPr="00B41CBF">
        <w:rPr>
          <w:rFonts w:ascii="Times New Roman" w:eastAsia="宋体" w:hAnsi="Times New Roman" w:cs="宋体" w:hint="eastAsia"/>
          <w:kern w:val="0"/>
          <w:sz w:val="24"/>
          <w:szCs w:val="24"/>
        </w:rPr>
        <w:t>号令）第五十一条、《危险化学品安全使用许可证实施办法》（国家安全监管总局令第</w:t>
      </w:r>
      <w:r w:rsidRPr="00B41CBF">
        <w:rPr>
          <w:rFonts w:ascii="宋体" w:eastAsia="宋体" w:hAnsi="宋体" w:cs="宋体"/>
          <w:kern w:val="0"/>
          <w:sz w:val="24"/>
          <w:szCs w:val="24"/>
        </w:rPr>
        <w:t>57</w:t>
      </w:r>
      <w:r w:rsidRPr="00B41CBF">
        <w:rPr>
          <w:rFonts w:ascii="Times New Roman" w:eastAsia="宋体" w:hAnsi="Times New Roman" w:cs="宋体" w:hint="eastAsia"/>
          <w:kern w:val="0"/>
          <w:sz w:val="24"/>
          <w:szCs w:val="24"/>
        </w:rPr>
        <w:t>号，以下简称</w:t>
      </w:r>
      <w:r w:rsidRPr="00B41CBF">
        <w:rPr>
          <w:rFonts w:ascii="宋体" w:eastAsia="宋体" w:hAnsi="宋体" w:cs="宋体"/>
          <w:kern w:val="0"/>
          <w:sz w:val="24"/>
          <w:szCs w:val="24"/>
        </w:rPr>
        <w:t>57</w:t>
      </w:r>
      <w:r w:rsidRPr="00B41CBF">
        <w:rPr>
          <w:rFonts w:ascii="Times New Roman" w:eastAsia="宋体" w:hAnsi="Times New Roman" w:cs="宋体" w:hint="eastAsia"/>
          <w:kern w:val="0"/>
          <w:sz w:val="24"/>
          <w:szCs w:val="24"/>
        </w:rPr>
        <w:t>号令）第四十三条中关于中介机构的法律责任进行了修改。</w:t>
      </w:r>
    </w:p>
    <w:p w:rsidR="00B41CBF" w:rsidRPr="00B41CBF" w:rsidRDefault="00B41CBF" w:rsidP="00B41CBF">
      <w:pPr>
        <w:widowControl/>
        <w:spacing w:afterLines="100" w:line="380" w:lineRule="exact"/>
        <w:ind w:firstLineChars="200" w:firstLine="480"/>
        <w:jc w:val="left"/>
        <w:rPr>
          <w:rFonts w:ascii="宋体" w:eastAsia="宋体" w:hAnsi="宋体" w:cs="宋体"/>
          <w:kern w:val="0"/>
          <w:sz w:val="24"/>
          <w:szCs w:val="24"/>
        </w:rPr>
      </w:pPr>
      <w:r w:rsidRPr="00B41CBF">
        <w:rPr>
          <w:rFonts w:ascii="Times New Roman" w:eastAsia="宋体" w:hAnsi="Times New Roman" w:cs="宋体" w:hint="eastAsia"/>
          <w:kern w:val="0"/>
          <w:sz w:val="24"/>
          <w:szCs w:val="24"/>
        </w:rPr>
        <w:t>（三）取消了部分行政许可</w:t>
      </w:r>
    </w:p>
    <w:p w:rsidR="00B41CBF" w:rsidRPr="00B41CBF" w:rsidRDefault="00B41CBF" w:rsidP="00B41CBF">
      <w:pPr>
        <w:widowControl/>
        <w:spacing w:afterLines="100" w:line="380" w:lineRule="exact"/>
        <w:ind w:firstLineChars="200" w:firstLine="480"/>
        <w:jc w:val="left"/>
        <w:rPr>
          <w:rFonts w:ascii="宋体" w:eastAsia="宋体" w:hAnsi="宋体" w:cs="宋体"/>
          <w:kern w:val="0"/>
          <w:sz w:val="24"/>
          <w:szCs w:val="24"/>
        </w:rPr>
      </w:pPr>
      <w:r w:rsidRPr="00B41CBF">
        <w:rPr>
          <w:rFonts w:ascii="Times New Roman" w:eastAsia="宋体" w:hAnsi="Times New Roman" w:cs="宋体" w:hint="eastAsia"/>
          <w:kern w:val="0"/>
          <w:sz w:val="24"/>
          <w:szCs w:val="24"/>
        </w:rPr>
        <w:t>一是新《安全生产法》已经取消对建设项目安全设施竣工验收及安全条件论证的行政许可，在修改</w:t>
      </w:r>
      <w:r w:rsidRPr="00B41CBF">
        <w:rPr>
          <w:rFonts w:ascii="宋体" w:eastAsia="宋体" w:hAnsi="宋体" w:cs="宋体"/>
          <w:kern w:val="0"/>
          <w:sz w:val="24"/>
          <w:szCs w:val="24"/>
        </w:rPr>
        <w:t>41</w:t>
      </w:r>
      <w:r w:rsidRPr="00B41CBF">
        <w:rPr>
          <w:rFonts w:ascii="Times New Roman" w:eastAsia="宋体" w:hAnsi="Times New Roman" w:cs="宋体" w:hint="eastAsia"/>
          <w:kern w:val="0"/>
          <w:sz w:val="24"/>
          <w:szCs w:val="24"/>
        </w:rPr>
        <w:t>号令第二十五条和第三十二条、《危险化学品建设项目安全监督管理办法》（安全监管总局令第</w:t>
      </w:r>
      <w:r w:rsidRPr="00B41CBF">
        <w:rPr>
          <w:rFonts w:ascii="宋体" w:eastAsia="宋体" w:hAnsi="宋体" w:cs="宋体"/>
          <w:kern w:val="0"/>
          <w:sz w:val="24"/>
          <w:szCs w:val="24"/>
        </w:rPr>
        <w:t>45</w:t>
      </w:r>
      <w:r w:rsidRPr="00B41CBF">
        <w:rPr>
          <w:rFonts w:ascii="Times New Roman" w:eastAsia="宋体" w:hAnsi="Times New Roman" w:cs="宋体" w:hint="eastAsia"/>
          <w:kern w:val="0"/>
          <w:sz w:val="24"/>
          <w:szCs w:val="24"/>
        </w:rPr>
        <w:t>号，以下简称</w:t>
      </w:r>
      <w:r w:rsidRPr="00B41CBF">
        <w:rPr>
          <w:rFonts w:ascii="宋体" w:eastAsia="宋体" w:hAnsi="宋体" w:cs="宋体"/>
          <w:kern w:val="0"/>
          <w:sz w:val="24"/>
          <w:szCs w:val="24"/>
        </w:rPr>
        <w:t>45</w:t>
      </w:r>
      <w:r w:rsidRPr="00B41CBF">
        <w:rPr>
          <w:rFonts w:ascii="Times New Roman" w:eastAsia="宋体" w:hAnsi="Times New Roman" w:cs="宋体" w:hint="eastAsia"/>
          <w:kern w:val="0"/>
          <w:sz w:val="24"/>
          <w:szCs w:val="24"/>
        </w:rPr>
        <w:t>号令）第三十条至第三十二条、《危险化学品经营许可证管理办法》（国家安全监管总局令第</w:t>
      </w:r>
      <w:r w:rsidRPr="00B41CBF">
        <w:rPr>
          <w:rFonts w:ascii="宋体" w:eastAsia="宋体" w:hAnsi="宋体" w:cs="宋体"/>
          <w:kern w:val="0"/>
          <w:sz w:val="24"/>
          <w:szCs w:val="24"/>
        </w:rPr>
        <w:t>55</w:t>
      </w:r>
      <w:r w:rsidRPr="00B41CBF">
        <w:rPr>
          <w:rFonts w:ascii="Times New Roman" w:eastAsia="宋体" w:hAnsi="Times New Roman" w:cs="宋体" w:hint="eastAsia"/>
          <w:kern w:val="0"/>
          <w:sz w:val="24"/>
          <w:szCs w:val="24"/>
        </w:rPr>
        <w:t>号）第九条和第十六条、</w:t>
      </w:r>
      <w:r w:rsidRPr="00B41CBF">
        <w:rPr>
          <w:rFonts w:ascii="宋体" w:eastAsia="宋体" w:hAnsi="宋体" w:cs="宋体"/>
          <w:kern w:val="0"/>
          <w:sz w:val="24"/>
          <w:szCs w:val="24"/>
        </w:rPr>
        <w:t>57</w:t>
      </w:r>
      <w:r w:rsidRPr="00B41CBF">
        <w:rPr>
          <w:rFonts w:ascii="Times New Roman" w:eastAsia="宋体" w:hAnsi="Times New Roman" w:cs="宋体" w:hint="eastAsia"/>
          <w:kern w:val="0"/>
          <w:sz w:val="24"/>
          <w:szCs w:val="24"/>
        </w:rPr>
        <w:t>号令第十八条第二十五条时，将竣工验收的主体由安全监管部门调整为建设单位，办理相关行政许可手续时，将提交“竣工验收意见书”调整为提交“竣工验收报告”。另外，根据新《安全生产法》的变化情况，在修订</w:t>
      </w:r>
      <w:r w:rsidRPr="00B41CBF">
        <w:rPr>
          <w:rFonts w:ascii="宋体" w:eastAsia="宋体" w:hAnsi="宋体" w:cs="宋体"/>
          <w:kern w:val="0"/>
          <w:sz w:val="24"/>
          <w:szCs w:val="24"/>
        </w:rPr>
        <w:t>45</w:t>
      </w:r>
      <w:r w:rsidRPr="00B41CBF">
        <w:rPr>
          <w:rFonts w:ascii="Times New Roman" w:eastAsia="宋体" w:hAnsi="Times New Roman" w:cs="宋体" w:hint="eastAsia"/>
          <w:kern w:val="0"/>
          <w:sz w:val="24"/>
          <w:szCs w:val="24"/>
        </w:rPr>
        <w:t>号令第八条、第十一条、第十四条和第十五条时删除了安全条件论证的要求；二是为了适应国家对行政许可改革的需要，在修改</w:t>
      </w:r>
      <w:r w:rsidRPr="00B41CBF">
        <w:rPr>
          <w:rFonts w:ascii="宋体" w:eastAsia="宋体" w:hAnsi="宋体" w:cs="宋体"/>
          <w:kern w:val="0"/>
          <w:sz w:val="24"/>
          <w:szCs w:val="24"/>
        </w:rPr>
        <w:t>41</w:t>
      </w:r>
      <w:r w:rsidRPr="00B41CBF">
        <w:rPr>
          <w:rFonts w:ascii="Times New Roman" w:eastAsia="宋体" w:hAnsi="Times New Roman" w:cs="宋体" w:hint="eastAsia"/>
          <w:kern w:val="0"/>
          <w:sz w:val="24"/>
          <w:szCs w:val="24"/>
        </w:rPr>
        <w:t>号令第二十三条时，取消了危险化学品生产的中央企业及其直接控股涉及危险化学品生产的企业（总部）的安全生产许可；三是在修订《危险化学品输送管道安全管理规定》（安全监管总局令第</w:t>
      </w:r>
      <w:r w:rsidRPr="00B41CBF">
        <w:rPr>
          <w:rFonts w:ascii="宋体" w:eastAsia="宋体" w:hAnsi="宋体" w:cs="宋体"/>
          <w:kern w:val="0"/>
          <w:sz w:val="24"/>
          <w:szCs w:val="24"/>
        </w:rPr>
        <w:t>43</w:t>
      </w:r>
      <w:r w:rsidRPr="00B41CBF">
        <w:rPr>
          <w:rFonts w:ascii="Times New Roman" w:eastAsia="宋体" w:hAnsi="Times New Roman" w:cs="宋体" w:hint="eastAsia"/>
          <w:kern w:val="0"/>
          <w:sz w:val="24"/>
          <w:szCs w:val="24"/>
        </w:rPr>
        <w:t>号）第九条、</w:t>
      </w:r>
      <w:r w:rsidRPr="00B41CBF">
        <w:rPr>
          <w:rFonts w:ascii="宋体" w:eastAsia="宋体" w:hAnsi="宋体" w:cs="宋体"/>
          <w:kern w:val="0"/>
          <w:sz w:val="24"/>
          <w:szCs w:val="24"/>
        </w:rPr>
        <w:t>45</w:t>
      </w:r>
      <w:r w:rsidRPr="00B41CBF">
        <w:rPr>
          <w:rFonts w:ascii="Times New Roman" w:eastAsia="宋体" w:hAnsi="Times New Roman" w:cs="宋体" w:hint="eastAsia"/>
          <w:kern w:val="0"/>
          <w:sz w:val="24"/>
          <w:szCs w:val="24"/>
        </w:rPr>
        <w:t>号令第二十五至第二十七条时取消了试生产（使用）方案备案要求。</w:t>
      </w:r>
    </w:p>
    <w:p w:rsidR="00B41CBF" w:rsidRPr="00B41CBF" w:rsidRDefault="00B41CBF" w:rsidP="00B41CBF">
      <w:pPr>
        <w:widowControl/>
        <w:spacing w:afterLines="100" w:line="380" w:lineRule="exact"/>
        <w:ind w:firstLineChars="200" w:firstLine="480"/>
        <w:jc w:val="left"/>
        <w:rPr>
          <w:rFonts w:ascii="宋体" w:eastAsia="宋体" w:hAnsi="宋体" w:cs="宋体"/>
          <w:kern w:val="0"/>
          <w:sz w:val="24"/>
          <w:szCs w:val="24"/>
        </w:rPr>
      </w:pPr>
      <w:r w:rsidRPr="00B41CBF">
        <w:rPr>
          <w:rFonts w:ascii="Times New Roman" w:eastAsia="宋体" w:hAnsi="Times New Roman" w:cs="宋体" w:hint="eastAsia"/>
          <w:kern w:val="0"/>
          <w:sz w:val="24"/>
          <w:szCs w:val="24"/>
        </w:rPr>
        <w:t>（四）明确了注册安全工程师在企业安全管理中的定位</w:t>
      </w:r>
    </w:p>
    <w:p w:rsidR="00B41CBF" w:rsidRPr="00B41CBF" w:rsidRDefault="00B41CBF" w:rsidP="00B41CBF">
      <w:pPr>
        <w:widowControl/>
        <w:spacing w:afterLines="100" w:line="380" w:lineRule="exact"/>
        <w:ind w:firstLineChars="200" w:firstLine="480"/>
        <w:jc w:val="left"/>
        <w:rPr>
          <w:rFonts w:ascii="宋体" w:eastAsia="宋体" w:hAnsi="宋体" w:cs="宋体"/>
          <w:kern w:val="0"/>
          <w:sz w:val="24"/>
          <w:szCs w:val="24"/>
        </w:rPr>
      </w:pPr>
      <w:r w:rsidRPr="00B41CBF">
        <w:rPr>
          <w:rFonts w:ascii="Times New Roman" w:eastAsia="宋体" w:hAnsi="Times New Roman" w:cs="宋体" w:hint="eastAsia"/>
          <w:kern w:val="0"/>
          <w:sz w:val="24"/>
          <w:szCs w:val="24"/>
        </w:rPr>
        <w:lastRenderedPageBreak/>
        <w:t>新《安全生产法》明确企业应当有危险物品注册安全工程师从事安全生产管理工作。根据该规定，对</w:t>
      </w:r>
      <w:r w:rsidRPr="00B41CBF">
        <w:rPr>
          <w:rFonts w:ascii="宋体" w:eastAsia="宋体" w:hAnsi="宋体" w:cs="宋体"/>
          <w:kern w:val="0"/>
          <w:sz w:val="24"/>
          <w:szCs w:val="24"/>
        </w:rPr>
        <w:t>41</w:t>
      </w:r>
      <w:r w:rsidRPr="00B41CBF">
        <w:rPr>
          <w:rFonts w:ascii="Times New Roman" w:eastAsia="宋体" w:hAnsi="Times New Roman" w:cs="宋体" w:hint="eastAsia"/>
          <w:kern w:val="0"/>
          <w:sz w:val="24"/>
          <w:szCs w:val="24"/>
        </w:rPr>
        <w:t>号令第十六条、</w:t>
      </w:r>
      <w:r w:rsidRPr="00B41CBF">
        <w:rPr>
          <w:rFonts w:ascii="宋体" w:eastAsia="宋体" w:hAnsi="宋体" w:cs="宋体"/>
          <w:kern w:val="0"/>
          <w:sz w:val="24"/>
          <w:szCs w:val="24"/>
        </w:rPr>
        <w:t>45</w:t>
      </w:r>
      <w:r w:rsidRPr="00B41CBF">
        <w:rPr>
          <w:rFonts w:ascii="Times New Roman" w:eastAsia="宋体" w:hAnsi="Times New Roman" w:cs="宋体" w:hint="eastAsia"/>
          <w:kern w:val="0"/>
          <w:sz w:val="24"/>
          <w:szCs w:val="24"/>
        </w:rPr>
        <w:t>号令中的相关规定进行了调整。</w:t>
      </w:r>
    </w:p>
    <w:p w:rsidR="00B41CBF" w:rsidRPr="00B41CBF" w:rsidRDefault="00B41CBF" w:rsidP="00B41CBF">
      <w:pPr>
        <w:widowControl/>
        <w:spacing w:afterLines="100" w:line="380" w:lineRule="exact"/>
        <w:ind w:firstLineChars="200" w:firstLine="480"/>
        <w:jc w:val="left"/>
        <w:rPr>
          <w:rFonts w:ascii="宋体" w:eastAsia="宋体" w:hAnsi="宋体" w:cs="宋体"/>
          <w:kern w:val="0"/>
          <w:sz w:val="24"/>
          <w:szCs w:val="24"/>
        </w:rPr>
      </w:pPr>
      <w:r w:rsidRPr="00B41CBF">
        <w:rPr>
          <w:rFonts w:ascii="Times New Roman" w:eastAsia="宋体" w:hAnsi="Times New Roman" w:cs="宋体" w:hint="eastAsia"/>
          <w:kern w:val="0"/>
          <w:sz w:val="24"/>
          <w:szCs w:val="24"/>
        </w:rPr>
        <w:t>（五）对建立应急救援组织、明确应急救援人员方面进行了完善</w:t>
      </w:r>
    </w:p>
    <w:p w:rsidR="00B41CBF" w:rsidRPr="00B41CBF" w:rsidRDefault="00B41CBF" w:rsidP="00B41CBF">
      <w:pPr>
        <w:widowControl/>
        <w:spacing w:afterLines="100" w:line="380" w:lineRule="exact"/>
        <w:ind w:firstLineChars="200" w:firstLine="480"/>
        <w:jc w:val="left"/>
        <w:rPr>
          <w:rFonts w:ascii="宋体" w:eastAsia="宋体" w:hAnsi="宋体" w:cs="宋体"/>
          <w:kern w:val="0"/>
          <w:sz w:val="24"/>
          <w:szCs w:val="24"/>
        </w:rPr>
      </w:pPr>
      <w:r w:rsidRPr="00B41CBF">
        <w:rPr>
          <w:rFonts w:ascii="Times New Roman" w:eastAsia="宋体" w:hAnsi="Times New Roman" w:cs="宋体" w:hint="eastAsia"/>
          <w:kern w:val="0"/>
          <w:sz w:val="24"/>
          <w:szCs w:val="24"/>
        </w:rPr>
        <w:t>新《安全生产法》进一步明确了不同规模企业在建立应急救援组织、明确应急救援人员方面的要求。根据上述要求，对</w:t>
      </w:r>
      <w:r w:rsidRPr="00B41CBF">
        <w:rPr>
          <w:rFonts w:ascii="宋体" w:eastAsia="宋体" w:hAnsi="宋体" w:cs="宋体"/>
          <w:kern w:val="0"/>
          <w:sz w:val="24"/>
          <w:szCs w:val="24"/>
        </w:rPr>
        <w:t>41</w:t>
      </w:r>
      <w:r w:rsidRPr="00B41CBF">
        <w:rPr>
          <w:rFonts w:ascii="Times New Roman" w:eastAsia="宋体" w:hAnsi="Times New Roman" w:cs="宋体" w:hint="eastAsia"/>
          <w:kern w:val="0"/>
          <w:sz w:val="24"/>
          <w:szCs w:val="24"/>
        </w:rPr>
        <w:t>号令第二十一条进行了修改，使之操作性更强。</w:t>
      </w:r>
    </w:p>
    <w:p w:rsidR="00B41CBF" w:rsidRPr="00B41CBF" w:rsidRDefault="00B41CBF" w:rsidP="00B41CBF">
      <w:pPr>
        <w:widowControl/>
        <w:spacing w:afterLines="100" w:line="380" w:lineRule="exact"/>
        <w:ind w:firstLineChars="200" w:firstLine="480"/>
        <w:jc w:val="left"/>
        <w:rPr>
          <w:rFonts w:ascii="宋体" w:eastAsia="宋体" w:hAnsi="宋体" w:cs="宋体"/>
          <w:kern w:val="0"/>
          <w:sz w:val="24"/>
          <w:szCs w:val="24"/>
        </w:rPr>
      </w:pPr>
      <w:r w:rsidRPr="00B41CBF">
        <w:rPr>
          <w:rFonts w:ascii="Times New Roman" w:eastAsia="宋体" w:hAnsi="Times New Roman" w:cs="宋体" w:hint="eastAsia"/>
          <w:kern w:val="0"/>
          <w:sz w:val="24"/>
          <w:szCs w:val="24"/>
        </w:rPr>
        <w:t>四、实施的意义</w:t>
      </w:r>
    </w:p>
    <w:p w:rsidR="00B41CBF" w:rsidRPr="00B41CBF" w:rsidRDefault="00B41CBF" w:rsidP="00B41CBF">
      <w:pPr>
        <w:widowControl/>
        <w:spacing w:afterLines="100" w:line="380" w:lineRule="exact"/>
        <w:ind w:firstLineChars="200" w:firstLine="480"/>
        <w:jc w:val="left"/>
        <w:rPr>
          <w:rFonts w:ascii="宋体" w:eastAsia="宋体" w:hAnsi="宋体" w:cs="宋体"/>
          <w:kern w:val="0"/>
          <w:sz w:val="24"/>
          <w:szCs w:val="24"/>
        </w:rPr>
      </w:pPr>
      <w:r w:rsidRPr="00B41CBF">
        <w:rPr>
          <w:rFonts w:ascii="宋体" w:eastAsia="宋体" w:hAnsi="宋体" w:cs="宋体"/>
          <w:kern w:val="0"/>
          <w:sz w:val="24"/>
          <w:szCs w:val="24"/>
        </w:rPr>
        <w:t>79</w:t>
      </w:r>
      <w:r w:rsidRPr="00B41CBF">
        <w:rPr>
          <w:rFonts w:ascii="Times New Roman" w:eastAsia="宋体" w:hAnsi="Times New Roman" w:cs="宋体" w:hint="eastAsia"/>
          <w:kern w:val="0"/>
          <w:sz w:val="24"/>
          <w:szCs w:val="24"/>
        </w:rPr>
        <w:t>号令的颁布实施将进一步促进新《安全生产法》和国家对行政许可改革要求的落实，对规范危险化学品领域的有关工作，进一步促进全国危险化学品安全生产形势的稳定好转具有重要意义。各级安全监管部门要正确理解</w:t>
      </w:r>
      <w:r w:rsidRPr="00B41CBF">
        <w:rPr>
          <w:rFonts w:ascii="宋体" w:eastAsia="宋体" w:hAnsi="宋体" w:cs="宋体"/>
          <w:kern w:val="0"/>
          <w:sz w:val="24"/>
          <w:szCs w:val="24"/>
        </w:rPr>
        <w:t>79</w:t>
      </w:r>
      <w:r w:rsidRPr="00B41CBF">
        <w:rPr>
          <w:rFonts w:ascii="Times New Roman" w:eastAsia="宋体" w:hAnsi="Times New Roman" w:cs="宋体" w:hint="eastAsia"/>
          <w:kern w:val="0"/>
          <w:sz w:val="24"/>
          <w:szCs w:val="24"/>
        </w:rPr>
        <w:t>号令的主要内容，贯彻好、执行好</w:t>
      </w:r>
      <w:r w:rsidRPr="00B41CBF">
        <w:rPr>
          <w:rFonts w:ascii="宋体" w:eastAsia="宋体" w:hAnsi="宋体" w:cs="宋体"/>
          <w:kern w:val="0"/>
          <w:sz w:val="24"/>
          <w:szCs w:val="24"/>
        </w:rPr>
        <w:t>79</w:t>
      </w:r>
      <w:r w:rsidRPr="00B41CBF">
        <w:rPr>
          <w:rFonts w:ascii="Times New Roman" w:eastAsia="宋体" w:hAnsi="Times New Roman" w:cs="宋体" w:hint="eastAsia"/>
          <w:kern w:val="0"/>
          <w:sz w:val="24"/>
          <w:szCs w:val="24"/>
        </w:rPr>
        <w:t>号令的各项规定，进一步结合本地区实际情况，强调职责，突出重点，认真开展危险化学品安全监管工作。</w:t>
      </w:r>
    </w:p>
    <w:p w:rsidR="00B41CBF" w:rsidRPr="00B41CBF" w:rsidRDefault="00B41CBF" w:rsidP="00B41CBF">
      <w:pPr>
        <w:widowControl/>
        <w:spacing w:afterLines="100" w:line="380" w:lineRule="exact"/>
        <w:ind w:firstLineChars="200" w:firstLine="480"/>
        <w:jc w:val="left"/>
        <w:rPr>
          <w:rFonts w:ascii="宋体" w:eastAsia="宋体" w:hAnsi="宋体" w:cs="宋体"/>
          <w:kern w:val="0"/>
          <w:sz w:val="24"/>
          <w:szCs w:val="24"/>
        </w:rPr>
      </w:pPr>
      <w:r w:rsidRPr="00B41CBF">
        <w:rPr>
          <w:rFonts w:ascii="宋体" w:eastAsia="宋体" w:hAnsi="宋体" w:cs="宋体"/>
          <w:kern w:val="0"/>
          <w:sz w:val="24"/>
          <w:szCs w:val="24"/>
        </w:rPr>
        <w:t xml:space="preserve"> </w:t>
      </w:r>
    </w:p>
    <w:p w:rsidR="009E3524" w:rsidRDefault="009E3524"/>
    <w:sectPr w:rsidR="009E3524" w:rsidSect="009E352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41CBF"/>
    <w:rsid w:val="009E3524"/>
    <w:rsid w:val="00B41C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35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41CB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inasafety.gov.cn/newpage/Contents/Channel_4109/2012/0803/174671/content_174671.htm" TargetMode="External"/><Relationship Id="rId3" Type="http://schemas.openxmlformats.org/officeDocument/2006/relationships/webSettings" Target="webSettings.xml"/><Relationship Id="rId7" Type="http://schemas.openxmlformats.org/officeDocument/2006/relationships/hyperlink" Target="http://www.chinasafety.gov.cn/newpage/Contents/Channel_5483/2012/0213/165084/content_165084.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inasafety.gov.cn/newpage/Contents/Channel_5906/2012/0213/165075/content_165075.htm" TargetMode="External"/><Relationship Id="rId11" Type="http://schemas.openxmlformats.org/officeDocument/2006/relationships/theme" Target="theme/theme1.xml"/><Relationship Id="rId5" Type="http://schemas.openxmlformats.org/officeDocument/2006/relationships/hyperlink" Target="http://www.chinasafety.gov.cn/newpage/Contents/Channel_20697/2015/0828/257082/content_257082.htm" TargetMode="External"/><Relationship Id="rId10" Type="http://schemas.openxmlformats.org/officeDocument/2006/relationships/fontTable" Target="fontTable.xml"/><Relationship Id="rId4" Type="http://schemas.openxmlformats.org/officeDocument/2006/relationships/hyperlink" Target="http://www.chinasafety.gov.cn/newpage/Contents/Channel_20697/2011/0921/158294/content_158294.htm" TargetMode="External"/><Relationship Id="rId9" Type="http://schemas.openxmlformats.org/officeDocument/2006/relationships/hyperlink" Target="http://www.chinasafety.gov.cn/newpage/Contents/Channel_21106/2012/1127/200097/content_200097.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1017</Words>
  <Characters>5803</Characters>
  <Application>Microsoft Office Word</Application>
  <DocSecurity>0</DocSecurity>
  <Lines>48</Lines>
  <Paragraphs>13</Paragraphs>
  <ScaleCrop>false</ScaleCrop>
  <Company/>
  <LinksUpToDate>false</LinksUpToDate>
  <CharactersWithSpaces>6807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2016-03-10T03:10:00Z</dcterms:created>
  <dcterms:modified xsi:type="dcterms:W3CDTF">2016-03-10T03:10:00Z</dcterms:modified>
</cp:coreProperties>
</file>